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3AEE3" w14:textId="77777777" w:rsidR="0039289A" w:rsidRPr="003F6C18" w:rsidRDefault="00466F4E" w:rsidP="00567891">
      <w:pPr>
        <w:ind w:firstLine="426"/>
        <w:jc w:val="both"/>
        <w:rPr>
          <w:rFonts w:ascii="StobiSerif Regular" w:hAnsi="StobiSerif Regular"/>
          <w:sz w:val="20"/>
          <w:lang w:val="en-US"/>
        </w:rPr>
      </w:pPr>
      <w:r>
        <w:rPr>
          <w:noProof/>
          <w:lang w:val="en-US" w:eastAsia="en-US"/>
        </w:rPr>
        <w:drawing>
          <wp:inline distT="0" distB="0" distL="0" distR="0" wp14:anchorId="3951EEC3" wp14:editId="17417E6B">
            <wp:extent cx="7362825" cy="971550"/>
            <wp:effectExtent l="0" t="0" r="9525" b="0"/>
            <wp:docPr id="2" name="Picture 2" descr="2019_memorandum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9_memorandum_"/>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62825" cy="971550"/>
                    </a:xfrm>
                    <a:prstGeom prst="rect">
                      <a:avLst/>
                    </a:prstGeom>
                    <a:noFill/>
                    <a:ln>
                      <a:noFill/>
                    </a:ln>
                  </pic:spPr>
                </pic:pic>
              </a:graphicData>
            </a:graphic>
          </wp:inline>
        </w:drawing>
      </w:r>
    </w:p>
    <w:p w14:paraId="05B906E5" w14:textId="2F342B31" w:rsidR="0010756D" w:rsidRPr="003F61C9" w:rsidRDefault="0010756D" w:rsidP="0010756D">
      <w:pPr>
        <w:jc w:val="both"/>
        <w:rPr>
          <w:rFonts w:ascii="Arial" w:hAnsi="Arial" w:cs="Arial"/>
          <w:sz w:val="22"/>
          <w:szCs w:val="22"/>
        </w:rPr>
      </w:pPr>
      <w:r w:rsidRPr="003F61C9">
        <w:rPr>
          <w:rFonts w:ascii="Arial" w:hAnsi="Arial" w:cs="Arial"/>
          <w:sz w:val="22"/>
        </w:rPr>
        <w:t>Согласно Законот за продажба и давање под закуп на деловните згради и деловните простории на Република Северна Македонија</w:t>
      </w:r>
      <w:r w:rsidRPr="003F61C9">
        <w:rPr>
          <w:rFonts w:ascii="Arial" w:hAnsi="Arial" w:cs="Arial"/>
          <w:sz w:val="22"/>
          <w:lang w:val="en-US"/>
        </w:rPr>
        <w:t xml:space="preserve"> </w:t>
      </w:r>
      <w:r w:rsidRPr="003F61C9">
        <w:rPr>
          <w:rFonts w:ascii="Arial" w:hAnsi="Arial" w:cs="Arial"/>
          <w:sz w:val="22"/>
        </w:rPr>
        <w:t>(„Службен весник на Република Македонија“</w:t>
      </w:r>
      <w:r w:rsidR="003F61C9" w:rsidRPr="003F61C9">
        <w:rPr>
          <w:rFonts w:ascii="Arial" w:hAnsi="Arial" w:cs="Arial"/>
          <w:sz w:val="22"/>
        </w:rPr>
        <w:t xml:space="preserve"> </w:t>
      </w:r>
      <w:r w:rsidRPr="003F61C9">
        <w:rPr>
          <w:rFonts w:ascii="Arial" w:hAnsi="Arial" w:cs="Arial"/>
          <w:sz w:val="22"/>
          <w:szCs w:val="22"/>
        </w:rPr>
        <w:t>бр. 13/13, 69/13, 27/14</w:t>
      </w:r>
      <w:r w:rsidRPr="003F61C9">
        <w:rPr>
          <w:rFonts w:ascii="Arial" w:hAnsi="Arial" w:cs="Arial"/>
          <w:sz w:val="22"/>
          <w:szCs w:val="22"/>
          <w:lang w:val="en-US"/>
        </w:rPr>
        <w:t>, 42</w:t>
      </w:r>
      <w:r w:rsidRPr="003F61C9">
        <w:rPr>
          <w:rFonts w:ascii="Arial" w:hAnsi="Arial" w:cs="Arial"/>
          <w:sz w:val="22"/>
          <w:szCs w:val="22"/>
        </w:rPr>
        <w:t>/14</w:t>
      </w:r>
      <w:r w:rsidRPr="003F61C9">
        <w:rPr>
          <w:rFonts w:ascii="Arial" w:hAnsi="Arial" w:cs="Arial"/>
          <w:sz w:val="22"/>
          <w:szCs w:val="22"/>
          <w:lang w:val="en-US"/>
        </w:rPr>
        <w:t>, 178/14</w:t>
      </w:r>
      <w:r w:rsidRPr="003F61C9">
        <w:rPr>
          <w:rFonts w:ascii="Arial" w:hAnsi="Arial" w:cs="Arial"/>
          <w:sz w:val="22"/>
          <w:szCs w:val="22"/>
        </w:rPr>
        <w:t>,</w:t>
      </w:r>
      <w:r w:rsidRPr="003F61C9">
        <w:rPr>
          <w:rFonts w:ascii="Arial" w:hAnsi="Arial" w:cs="Arial"/>
          <w:sz w:val="22"/>
          <w:szCs w:val="22"/>
          <w:lang w:val="en-US"/>
        </w:rPr>
        <w:t xml:space="preserve"> 180/14</w:t>
      </w:r>
      <w:r w:rsidRPr="003F61C9">
        <w:rPr>
          <w:rFonts w:ascii="Arial" w:hAnsi="Arial" w:cs="Arial"/>
          <w:sz w:val="22"/>
          <w:szCs w:val="22"/>
        </w:rPr>
        <w:t>, 51/15, 61/15,129/15,</w:t>
      </w:r>
      <w:r w:rsidRPr="003F61C9">
        <w:rPr>
          <w:rFonts w:ascii="Arial" w:hAnsi="Arial" w:cs="Arial"/>
          <w:sz w:val="22"/>
          <w:szCs w:val="22"/>
          <w:lang w:val="en-US"/>
        </w:rPr>
        <w:t xml:space="preserve"> </w:t>
      </w:r>
      <w:r w:rsidRPr="003F61C9">
        <w:rPr>
          <w:rFonts w:ascii="Arial" w:hAnsi="Arial" w:cs="Arial"/>
          <w:sz w:val="22"/>
          <w:szCs w:val="22"/>
        </w:rPr>
        <w:t xml:space="preserve">6/16, 106/16, </w:t>
      </w:r>
      <w:r w:rsidRPr="003F61C9">
        <w:rPr>
          <w:rFonts w:ascii="Arial" w:hAnsi="Arial" w:cs="Arial"/>
          <w:sz w:val="22"/>
          <w:szCs w:val="20"/>
        </w:rPr>
        <w:t>21/18 и „Службен весник на Република Северна  Македонија“ бр.98/19</w:t>
      </w:r>
      <w:r w:rsidR="007003F4">
        <w:rPr>
          <w:rFonts w:ascii="Arial" w:hAnsi="Arial" w:cs="Arial"/>
          <w:sz w:val="22"/>
          <w:szCs w:val="20"/>
        </w:rPr>
        <w:t xml:space="preserve"> и 224/24</w:t>
      </w:r>
      <w:r w:rsidRPr="003F61C9">
        <w:rPr>
          <w:rFonts w:ascii="Arial" w:hAnsi="Arial" w:cs="Arial"/>
          <w:sz w:val="22"/>
          <w:szCs w:val="20"/>
        </w:rPr>
        <w:t>),</w:t>
      </w:r>
      <w:r w:rsidRPr="003F61C9">
        <w:rPr>
          <w:rFonts w:ascii="Arial" w:hAnsi="Arial" w:cs="Arial"/>
          <w:sz w:val="22"/>
        </w:rPr>
        <w:t xml:space="preserve">Правилникот </w:t>
      </w:r>
      <w:r w:rsidRPr="003F61C9">
        <w:rPr>
          <w:rFonts w:ascii="Arial" w:hAnsi="Arial" w:cs="Arial"/>
          <w:sz w:val="22"/>
          <w:szCs w:val="20"/>
        </w:rPr>
        <w:t xml:space="preserve">за начинот и условите за продажба и давање под закуп  на деловен простор во сопственост или трајно користење  на  Фондот на пензиското и инвалидското осигурување на Северна Македонија </w:t>
      </w:r>
      <w:r w:rsidRPr="003F61C9">
        <w:rPr>
          <w:rFonts w:ascii="Arial" w:hAnsi="Arial" w:cs="Arial"/>
          <w:sz w:val="22"/>
          <w:szCs w:val="22"/>
        </w:rPr>
        <w:t xml:space="preserve"> („Службен весник на Република  Македонија“ бр.197/14 и 176/15</w:t>
      </w:r>
      <w:r w:rsidRPr="003F61C9">
        <w:rPr>
          <w:rFonts w:ascii="Arial" w:hAnsi="Arial" w:cs="Arial"/>
          <w:sz w:val="22"/>
          <w:szCs w:val="20"/>
        </w:rPr>
        <w:t xml:space="preserve"> и „Службен весник на Република Северна  Македонија“ бр.194/22</w:t>
      </w:r>
      <w:r w:rsidR="00531532" w:rsidRPr="003F61C9">
        <w:rPr>
          <w:rFonts w:ascii="Arial" w:hAnsi="Arial" w:cs="Arial"/>
          <w:sz w:val="22"/>
          <w:szCs w:val="20"/>
          <w:lang w:val="en-US"/>
        </w:rPr>
        <w:t>.</w:t>
      </w:r>
      <w:r w:rsidRPr="003F61C9">
        <w:rPr>
          <w:rFonts w:ascii="Arial" w:hAnsi="Arial" w:cs="Arial"/>
          <w:sz w:val="22"/>
          <w:szCs w:val="22"/>
        </w:rPr>
        <w:t xml:space="preserve"> </w:t>
      </w:r>
    </w:p>
    <w:p w14:paraId="264A3D29" w14:textId="77777777" w:rsidR="00B56190" w:rsidRPr="003F61C9" w:rsidRDefault="00B56190" w:rsidP="0008522E">
      <w:pPr>
        <w:jc w:val="both"/>
        <w:rPr>
          <w:rFonts w:ascii="Arial" w:hAnsi="Arial" w:cs="Arial"/>
          <w:sz w:val="20"/>
          <w:szCs w:val="22"/>
        </w:rPr>
      </w:pPr>
    </w:p>
    <w:p w14:paraId="091909B1" w14:textId="77777777" w:rsidR="003100C0" w:rsidRPr="003F61C9" w:rsidRDefault="003100C0" w:rsidP="00EC6E96">
      <w:pPr>
        <w:ind w:firstLine="426"/>
        <w:jc w:val="center"/>
        <w:rPr>
          <w:rFonts w:ascii="Arial" w:hAnsi="Arial" w:cs="Arial"/>
          <w:b/>
          <w:sz w:val="22"/>
          <w:szCs w:val="20"/>
        </w:rPr>
      </w:pPr>
    </w:p>
    <w:p w14:paraId="20957CD5" w14:textId="77777777" w:rsidR="00EC6E96" w:rsidRPr="003F61C9" w:rsidRDefault="00550756" w:rsidP="00EC6E96">
      <w:pPr>
        <w:ind w:firstLine="426"/>
        <w:jc w:val="center"/>
        <w:rPr>
          <w:rFonts w:ascii="Arial" w:hAnsi="Arial" w:cs="Arial"/>
          <w:b/>
          <w:sz w:val="28"/>
          <w:szCs w:val="20"/>
        </w:rPr>
      </w:pPr>
      <w:r w:rsidRPr="003F61C9">
        <w:rPr>
          <w:rFonts w:ascii="Arial" w:hAnsi="Arial" w:cs="Arial"/>
          <w:b/>
          <w:sz w:val="28"/>
          <w:szCs w:val="20"/>
        </w:rPr>
        <w:t xml:space="preserve">Фондот на пензиското и инвалидското осигурување на </w:t>
      </w:r>
      <w:r w:rsidR="00466F4E" w:rsidRPr="003F61C9">
        <w:rPr>
          <w:rFonts w:ascii="Arial" w:hAnsi="Arial" w:cs="Arial"/>
          <w:b/>
          <w:sz w:val="28"/>
          <w:szCs w:val="20"/>
        </w:rPr>
        <w:t xml:space="preserve">Северна </w:t>
      </w:r>
      <w:r w:rsidRPr="003F61C9">
        <w:rPr>
          <w:rFonts w:ascii="Arial" w:hAnsi="Arial" w:cs="Arial"/>
          <w:b/>
          <w:sz w:val="28"/>
          <w:szCs w:val="20"/>
        </w:rPr>
        <w:t>Македонија</w:t>
      </w:r>
      <w:r w:rsidR="002D0110" w:rsidRPr="003F61C9">
        <w:rPr>
          <w:rFonts w:ascii="Arial" w:hAnsi="Arial" w:cs="Arial"/>
          <w:b/>
          <w:sz w:val="28"/>
          <w:szCs w:val="20"/>
        </w:rPr>
        <w:t xml:space="preserve"> </w:t>
      </w:r>
    </w:p>
    <w:p w14:paraId="21E2AD54" w14:textId="77777777" w:rsidR="00550756" w:rsidRPr="003F61C9" w:rsidRDefault="00EC6E96" w:rsidP="00EC6E96">
      <w:pPr>
        <w:jc w:val="center"/>
        <w:rPr>
          <w:rFonts w:ascii="Arial" w:hAnsi="Arial" w:cs="Arial"/>
          <w:b/>
        </w:rPr>
      </w:pPr>
      <w:r w:rsidRPr="003F61C9">
        <w:rPr>
          <w:rFonts w:ascii="Arial" w:hAnsi="Arial" w:cs="Arial"/>
          <w:b/>
        </w:rPr>
        <w:t>О</w:t>
      </w:r>
      <w:r w:rsidR="00FF5673" w:rsidRPr="003F61C9">
        <w:rPr>
          <w:rFonts w:ascii="Arial" w:hAnsi="Arial" w:cs="Arial"/>
          <w:b/>
        </w:rPr>
        <w:t xml:space="preserve"> </w:t>
      </w:r>
      <w:r w:rsidRPr="003F61C9">
        <w:rPr>
          <w:rFonts w:ascii="Arial" w:hAnsi="Arial" w:cs="Arial"/>
          <w:b/>
        </w:rPr>
        <w:t>Б</w:t>
      </w:r>
      <w:r w:rsidR="00FF5673" w:rsidRPr="003F61C9">
        <w:rPr>
          <w:rFonts w:ascii="Arial" w:hAnsi="Arial" w:cs="Arial"/>
          <w:b/>
        </w:rPr>
        <w:t xml:space="preserve"> </w:t>
      </w:r>
      <w:r w:rsidRPr="003F61C9">
        <w:rPr>
          <w:rFonts w:ascii="Arial" w:hAnsi="Arial" w:cs="Arial"/>
          <w:b/>
        </w:rPr>
        <w:t>Ј</w:t>
      </w:r>
      <w:r w:rsidR="00FF5673" w:rsidRPr="003F61C9">
        <w:rPr>
          <w:rFonts w:ascii="Arial" w:hAnsi="Arial" w:cs="Arial"/>
          <w:b/>
        </w:rPr>
        <w:t xml:space="preserve"> </w:t>
      </w:r>
      <w:r w:rsidRPr="003F61C9">
        <w:rPr>
          <w:rFonts w:ascii="Arial" w:hAnsi="Arial" w:cs="Arial"/>
          <w:b/>
        </w:rPr>
        <w:t>А</w:t>
      </w:r>
      <w:r w:rsidR="00FF5673" w:rsidRPr="003F61C9">
        <w:rPr>
          <w:rFonts w:ascii="Arial" w:hAnsi="Arial" w:cs="Arial"/>
          <w:b/>
        </w:rPr>
        <w:t xml:space="preserve"> </w:t>
      </w:r>
      <w:r w:rsidRPr="003F61C9">
        <w:rPr>
          <w:rFonts w:ascii="Arial" w:hAnsi="Arial" w:cs="Arial"/>
          <w:b/>
        </w:rPr>
        <w:t>В</w:t>
      </w:r>
      <w:r w:rsidR="00FF5673" w:rsidRPr="003F61C9">
        <w:rPr>
          <w:rFonts w:ascii="Arial" w:hAnsi="Arial" w:cs="Arial"/>
          <w:b/>
        </w:rPr>
        <w:t xml:space="preserve"> </w:t>
      </w:r>
      <w:r w:rsidRPr="003F61C9">
        <w:rPr>
          <w:rFonts w:ascii="Arial" w:hAnsi="Arial" w:cs="Arial"/>
          <w:b/>
        </w:rPr>
        <w:t>У</w:t>
      </w:r>
      <w:r w:rsidR="00FF5673" w:rsidRPr="003F61C9">
        <w:rPr>
          <w:rFonts w:ascii="Arial" w:hAnsi="Arial" w:cs="Arial"/>
          <w:b/>
        </w:rPr>
        <w:t xml:space="preserve"> </w:t>
      </w:r>
      <w:r w:rsidRPr="003F61C9">
        <w:rPr>
          <w:rFonts w:ascii="Arial" w:hAnsi="Arial" w:cs="Arial"/>
          <w:b/>
        </w:rPr>
        <w:t>В</w:t>
      </w:r>
      <w:r w:rsidR="00FF5673" w:rsidRPr="003F61C9">
        <w:rPr>
          <w:rFonts w:ascii="Arial" w:hAnsi="Arial" w:cs="Arial"/>
          <w:b/>
        </w:rPr>
        <w:t xml:space="preserve"> </w:t>
      </w:r>
      <w:r w:rsidRPr="003F61C9">
        <w:rPr>
          <w:rFonts w:ascii="Arial" w:hAnsi="Arial" w:cs="Arial"/>
          <w:b/>
        </w:rPr>
        <w:t>А</w:t>
      </w:r>
    </w:p>
    <w:p w14:paraId="102040F7" w14:textId="77777777" w:rsidR="00550756" w:rsidRPr="003F61C9" w:rsidRDefault="00550756" w:rsidP="00A77952">
      <w:pPr>
        <w:jc w:val="center"/>
        <w:rPr>
          <w:rFonts w:ascii="Arial" w:hAnsi="Arial" w:cs="Arial"/>
          <w:sz w:val="20"/>
          <w:szCs w:val="22"/>
        </w:rPr>
      </w:pPr>
    </w:p>
    <w:p w14:paraId="40690837" w14:textId="056B8234" w:rsidR="00550756" w:rsidRPr="003F61C9" w:rsidRDefault="00550756" w:rsidP="00A77952">
      <w:pPr>
        <w:jc w:val="center"/>
        <w:rPr>
          <w:rFonts w:ascii="Arial" w:hAnsi="Arial" w:cs="Arial"/>
          <w:b/>
          <w:sz w:val="28"/>
          <w:szCs w:val="22"/>
        </w:rPr>
      </w:pPr>
      <w:r w:rsidRPr="003F61C9">
        <w:rPr>
          <w:rFonts w:ascii="Arial" w:hAnsi="Arial" w:cs="Arial"/>
          <w:b/>
          <w:sz w:val="28"/>
          <w:szCs w:val="22"/>
        </w:rPr>
        <w:t>О</w:t>
      </w:r>
      <w:r w:rsidR="00B56190" w:rsidRPr="003F61C9">
        <w:rPr>
          <w:rFonts w:ascii="Arial" w:hAnsi="Arial" w:cs="Arial"/>
          <w:b/>
          <w:sz w:val="28"/>
          <w:szCs w:val="22"/>
        </w:rPr>
        <w:t xml:space="preserve"> </w:t>
      </w:r>
      <w:r w:rsidRPr="003F61C9">
        <w:rPr>
          <w:rFonts w:ascii="Arial" w:hAnsi="Arial" w:cs="Arial"/>
          <w:b/>
          <w:sz w:val="28"/>
          <w:szCs w:val="22"/>
        </w:rPr>
        <w:t>Б</w:t>
      </w:r>
      <w:r w:rsidR="00FF5673" w:rsidRPr="003F61C9">
        <w:rPr>
          <w:rFonts w:ascii="Arial" w:hAnsi="Arial" w:cs="Arial"/>
          <w:b/>
          <w:sz w:val="28"/>
          <w:szCs w:val="22"/>
        </w:rPr>
        <w:t xml:space="preserve"> </w:t>
      </w:r>
      <w:r w:rsidRPr="003F61C9">
        <w:rPr>
          <w:rFonts w:ascii="Arial" w:hAnsi="Arial" w:cs="Arial"/>
          <w:b/>
          <w:sz w:val="28"/>
          <w:szCs w:val="22"/>
        </w:rPr>
        <w:t>Ј</w:t>
      </w:r>
      <w:r w:rsidR="00FF5673" w:rsidRPr="003F61C9">
        <w:rPr>
          <w:rFonts w:ascii="Arial" w:hAnsi="Arial" w:cs="Arial"/>
          <w:b/>
          <w:sz w:val="28"/>
          <w:szCs w:val="22"/>
        </w:rPr>
        <w:t xml:space="preserve"> </w:t>
      </w:r>
      <w:r w:rsidRPr="003F61C9">
        <w:rPr>
          <w:rFonts w:ascii="Arial" w:hAnsi="Arial" w:cs="Arial"/>
          <w:b/>
          <w:sz w:val="28"/>
          <w:szCs w:val="22"/>
        </w:rPr>
        <w:t>А</w:t>
      </w:r>
      <w:r w:rsidR="00FF5673" w:rsidRPr="003F61C9">
        <w:rPr>
          <w:rFonts w:ascii="Arial" w:hAnsi="Arial" w:cs="Arial"/>
          <w:b/>
          <w:sz w:val="28"/>
          <w:szCs w:val="22"/>
        </w:rPr>
        <w:t xml:space="preserve"> </w:t>
      </w:r>
      <w:r w:rsidRPr="003F61C9">
        <w:rPr>
          <w:rFonts w:ascii="Arial" w:hAnsi="Arial" w:cs="Arial"/>
          <w:b/>
          <w:sz w:val="28"/>
          <w:szCs w:val="22"/>
        </w:rPr>
        <w:t>В</w:t>
      </w:r>
      <w:r w:rsidR="00FF5673" w:rsidRPr="003F61C9">
        <w:rPr>
          <w:rFonts w:ascii="Arial" w:hAnsi="Arial" w:cs="Arial"/>
          <w:b/>
          <w:sz w:val="28"/>
          <w:szCs w:val="22"/>
        </w:rPr>
        <w:t xml:space="preserve"> </w:t>
      </w:r>
      <w:r w:rsidRPr="003F61C9">
        <w:rPr>
          <w:rFonts w:ascii="Arial" w:hAnsi="Arial" w:cs="Arial"/>
          <w:b/>
          <w:sz w:val="28"/>
          <w:szCs w:val="22"/>
        </w:rPr>
        <w:t xml:space="preserve">А бр. </w:t>
      </w:r>
      <w:r w:rsidR="00C20B3F">
        <w:rPr>
          <w:rFonts w:ascii="Arial" w:hAnsi="Arial" w:cs="Arial"/>
          <w:b/>
          <w:sz w:val="28"/>
          <w:szCs w:val="22"/>
        </w:rPr>
        <w:t>02</w:t>
      </w:r>
      <w:r w:rsidRPr="003F61C9">
        <w:rPr>
          <w:rFonts w:ascii="Arial" w:hAnsi="Arial" w:cs="Arial"/>
          <w:b/>
          <w:sz w:val="28"/>
          <w:szCs w:val="22"/>
        </w:rPr>
        <w:t>/20</w:t>
      </w:r>
      <w:r w:rsidR="00D97039" w:rsidRPr="00F45409">
        <w:rPr>
          <w:rFonts w:ascii="Arial" w:hAnsi="Arial" w:cs="Arial"/>
          <w:b/>
          <w:sz w:val="28"/>
          <w:szCs w:val="22"/>
        </w:rPr>
        <w:t>2</w:t>
      </w:r>
      <w:r w:rsidR="00FB31E7">
        <w:rPr>
          <w:rFonts w:ascii="Arial" w:hAnsi="Arial" w:cs="Arial"/>
          <w:b/>
          <w:sz w:val="28"/>
          <w:szCs w:val="22"/>
        </w:rPr>
        <w:t>6</w:t>
      </w:r>
      <w:r w:rsidR="009B073C" w:rsidRPr="003F61C9">
        <w:rPr>
          <w:rFonts w:ascii="Arial" w:hAnsi="Arial" w:cs="Arial"/>
          <w:b/>
          <w:sz w:val="28"/>
          <w:szCs w:val="22"/>
        </w:rPr>
        <w:t xml:space="preserve"> </w:t>
      </w:r>
    </w:p>
    <w:p w14:paraId="186D0092" w14:textId="77777777" w:rsidR="006C4B94" w:rsidRPr="003F61C9" w:rsidRDefault="006C4B94" w:rsidP="00A77952">
      <w:pPr>
        <w:jc w:val="center"/>
        <w:rPr>
          <w:rFonts w:ascii="Arial" w:hAnsi="Arial" w:cs="Arial"/>
          <w:b/>
          <w:sz w:val="28"/>
          <w:szCs w:val="22"/>
        </w:rPr>
      </w:pPr>
    </w:p>
    <w:p w14:paraId="28BBABAB" w14:textId="77777777" w:rsidR="00550756" w:rsidRPr="003F61C9" w:rsidRDefault="004B541B" w:rsidP="00A77952">
      <w:pPr>
        <w:jc w:val="center"/>
        <w:rPr>
          <w:rFonts w:ascii="Arial" w:hAnsi="Arial" w:cs="Arial"/>
          <w:b/>
          <w:sz w:val="22"/>
          <w:szCs w:val="22"/>
        </w:rPr>
      </w:pPr>
      <w:r w:rsidRPr="003F61C9">
        <w:rPr>
          <w:rFonts w:ascii="Arial" w:hAnsi="Arial" w:cs="Arial"/>
          <w:b/>
          <w:sz w:val="22"/>
          <w:szCs w:val="22"/>
        </w:rPr>
        <w:t xml:space="preserve">ЗА </w:t>
      </w:r>
      <w:r w:rsidR="00AA33C4" w:rsidRPr="003F61C9">
        <w:rPr>
          <w:rFonts w:ascii="Arial" w:hAnsi="Arial" w:cs="Arial"/>
          <w:b/>
          <w:sz w:val="22"/>
          <w:szCs w:val="22"/>
        </w:rPr>
        <w:t xml:space="preserve">ИЗДАВАЊЕ НА ДЕЛОВЕН </w:t>
      </w:r>
      <w:r w:rsidR="00752D6F" w:rsidRPr="003F61C9">
        <w:rPr>
          <w:rFonts w:ascii="Arial" w:hAnsi="Arial" w:cs="Arial"/>
          <w:b/>
          <w:sz w:val="22"/>
          <w:szCs w:val="22"/>
        </w:rPr>
        <w:t xml:space="preserve">ПРОСТОР </w:t>
      </w:r>
      <w:r w:rsidR="00AA33C4" w:rsidRPr="003F61C9">
        <w:rPr>
          <w:rFonts w:ascii="Arial" w:hAnsi="Arial" w:cs="Arial"/>
          <w:b/>
          <w:sz w:val="22"/>
          <w:szCs w:val="22"/>
        </w:rPr>
        <w:t>ПОД ЗАКУП ПО ПАТ НА ЕЛЕКТРОНСКО ЈАВНО НАДДАВАЊЕ</w:t>
      </w:r>
    </w:p>
    <w:p w14:paraId="42B595AA" w14:textId="77777777" w:rsidR="00550756" w:rsidRPr="003F61C9" w:rsidRDefault="00550756" w:rsidP="00A77952">
      <w:pPr>
        <w:jc w:val="center"/>
        <w:rPr>
          <w:rFonts w:ascii="StobiSerif Bold" w:hAnsi="StobiSerif Bold" w:cs="Arial"/>
          <w:b/>
          <w:sz w:val="22"/>
          <w:szCs w:val="22"/>
        </w:rPr>
      </w:pPr>
    </w:p>
    <w:p w14:paraId="4B3B6CBB" w14:textId="77777777" w:rsidR="00550756" w:rsidRPr="00F45409" w:rsidRDefault="00550756" w:rsidP="004B541B">
      <w:pPr>
        <w:rPr>
          <w:rFonts w:ascii="Arial" w:hAnsi="Arial" w:cs="Arial"/>
          <w:b/>
          <w:sz w:val="20"/>
          <w:szCs w:val="22"/>
          <w:u w:val="single"/>
        </w:rPr>
      </w:pPr>
      <w:r w:rsidRPr="003F61C9">
        <w:rPr>
          <w:rFonts w:ascii="Arial" w:hAnsi="Arial" w:cs="Arial"/>
          <w:b/>
          <w:sz w:val="20"/>
          <w:szCs w:val="22"/>
          <w:u w:val="single"/>
        </w:rPr>
        <w:t>ПРЕДМЕТ НА ЕЛЕКТРОНСКО ЈАВНО НАДДАВАЊЕ</w:t>
      </w:r>
    </w:p>
    <w:p w14:paraId="41C710D5" w14:textId="77777777" w:rsidR="00B56190" w:rsidRPr="003F61C9" w:rsidRDefault="00B56190" w:rsidP="004B541B">
      <w:pPr>
        <w:rPr>
          <w:rFonts w:ascii="Arial" w:hAnsi="Arial" w:cs="Arial"/>
          <w:b/>
          <w:sz w:val="20"/>
          <w:szCs w:val="22"/>
          <w:u w:val="single"/>
        </w:rPr>
      </w:pPr>
    </w:p>
    <w:p w14:paraId="0CDD9F7D" w14:textId="77777777" w:rsidR="00550756" w:rsidRPr="003F61C9" w:rsidRDefault="00550756" w:rsidP="00F45434">
      <w:pPr>
        <w:jc w:val="both"/>
        <w:rPr>
          <w:rFonts w:ascii="Arial" w:hAnsi="Arial" w:cs="Arial"/>
          <w:sz w:val="22"/>
        </w:rPr>
      </w:pPr>
      <w:r w:rsidRPr="003F61C9">
        <w:rPr>
          <w:rFonts w:ascii="Arial" w:hAnsi="Arial" w:cs="Arial"/>
          <w:sz w:val="22"/>
        </w:rPr>
        <w:t>Предмет на електронското јавно наддавање е</w:t>
      </w:r>
      <w:r w:rsidR="00A72FB2" w:rsidRPr="003F61C9">
        <w:rPr>
          <w:rFonts w:ascii="Arial" w:hAnsi="Arial" w:cs="Arial"/>
          <w:sz w:val="22"/>
        </w:rPr>
        <w:t xml:space="preserve"> </w:t>
      </w:r>
      <w:r w:rsidR="00526068" w:rsidRPr="003F61C9">
        <w:rPr>
          <w:rFonts w:ascii="Arial" w:hAnsi="Arial" w:cs="Arial"/>
          <w:b/>
          <w:sz w:val="22"/>
        </w:rPr>
        <w:t>ИЗДАВАЊЕ НА ДЕЛОВЕН ПРОСТОР ПОД ЗАКУП</w:t>
      </w:r>
      <w:r w:rsidR="00B56190" w:rsidRPr="003F61C9">
        <w:rPr>
          <w:rFonts w:ascii="Arial" w:hAnsi="Arial" w:cs="Arial"/>
          <w:b/>
          <w:sz w:val="22"/>
          <w:szCs w:val="22"/>
        </w:rPr>
        <w:t>,</w:t>
      </w:r>
      <w:r w:rsidR="00A72FB2" w:rsidRPr="003F61C9">
        <w:rPr>
          <w:rFonts w:ascii="Arial" w:hAnsi="Arial" w:cs="Arial"/>
          <w:sz w:val="22"/>
        </w:rPr>
        <w:t xml:space="preserve"> </w:t>
      </w:r>
      <w:r w:rsidR="00236C2E" w:rsidRPr="003F61C9">
        <w:rPr>
          <w:rFonts w:ascii="Arial" w:hAnsi="Arial" w:cs="Arial"/>
          <w:sz w:val="22"/>
        </w:rPr>
        <w:t>во</w:t>
      </w:r>
      <w:r w:rsidRPr="003F61C9">
        <w:rPr>
          <w:rFonts w:ascii="Arial" w:hAnsi="Arial" w:cs="Arial"/>
          <w:sz w:val="22"/>
        </w:rPr>
        <w:t xml:space="preserve"> </w:t>
      </w:r>
      <w:r w:rsidR="00236C2E" w:rsidRPr="003F61C9">
        <w:rPr>
          <w:rFonts w:ascii="Arial" w:hAnsi="Arial" w:cs="Arial"/>
          <w:sz w:val="22"/>
        </w:rPr>
        <w:t>сопственост</w:t>
      </w:r>
      <w:r w:rsidR="00526068" w:rsidRPr="003F61C9">
        <w:rPr>
          <w:rFonts w:ascii="Arial" w:hAnsi="Arial" w:cs="Arial"/>
          <w:sz w:val="22"/>
        </w:rPr>
        <w:t xml:space="preserve"> </w:t>
      </w:r>
      <w:r w:rsidR="000977FD" w:rsidRPr="003F61C9">
        <w:rPr>
          <w:rFonts w:ascii="Arial" w:hAnsi="Arial" w:cs="Arial"/>
          <w:sz w:val="22"/>
        </w:rPr>
        <w:t>или</w:t>
      </w:r>
      <w:r w:rsidR="00526068" w:rsidRPr="003F61C9">
        <w:rPr>
          <w:rFonts w:ascii="Arial" w:hAnsi="Arial" w:cs="Arial"/>
          <w:sz w:val="22"/>
        </w:rPr>
        <w:t xml:space="preserve"> даден на трајно користење </w:t>
      </w:r>
      <w:r w:rsidR="00236C2E" w:rsidRPr="003F61C9">
        <w:rPr>
          <w:rFonts w:ascii="Arial" w:hAnsi="Arial" w:cs="Arial"/>
          <w:sz w:val="22"/>
        </w:rPr>
        <w:t xml:space="preserve"> на </w:t>
      </w:r>
      <w:r w:rsidR="00A72FB2" w:rsidRPr="003F61C9">
        <w:rPr>
          <w:rFonts w:ascii="Arial" w:hAnsi="Arial" w:cs="Arial"/>
          <w:sz w:val="22"/>
        </w:rPr>
        <w:t xml:space="preserve">Фондот на пензиското и инвалидското осигурување на </w:t>
      </w:r>
      <w:r w:rsidR="009B2287" w:rsidRPr="003F61C9">
        <w:rPr>
          <w:rFonts w:ascii="Arial" w:hAnsi="Arial" w:cs="Arial"/>
          <w:sz w:val="22"/>
        </w:rPr>
        <w:t xml:space="preserve">Северна </w:t>
      </w:r>
      <w:r w:rsidR="00A72FB2" w:rsidRPr="003F61C9">
        <w:rPr>
          <w:rFonts w:ascii="Arial" w:hAnsi="Arial" w:cs="Arial"/>
          <w:sz w:val="22"/>
        </w:rPr>
        <w:t xml:space="preserve">Македонија </w:t>
      </w:r>
      <w:r w:rsidRPr="003F61C9">
        <w:rPr>
          <w:rFonts w:ascii="Arial" w:hAnsi="Arial" w:cs="Arial"/>
          <w:sz w:val="22"/>
        </w:rPr>
        <w:t xml:space="preserve">согласно </w:t>
      </w:r>
      <w:r w:rsidR="00B616FB" w:rsidRPr="003F61C9">
        <w:rPr>
          <w:rFonts w:ascii="Arial" w:hAnsi="Arial" w:cs="Arial"/>
          <w:sz w:val="22"/>
        </w:rPr>
        <w:t>т</w:t>
      </w:r>
      <w:r w:rsidRPr="003F61C9">
        <w:rPr>
          <w:rFonts w:ascii="Arial" w:hAnsi="Arial" w:cs="Arial"/>
          <w:sz w:val="22"/>
        </w:rPr>
        <w:t>абеларниот преглед во кој се дадени податоци за деловниот простор</w:t>
      </w:r>
      <w:r w:rsidR="00B616FB" w:rsidRPr="003F61C9">
        <w:rPr>
          <w:rFonts w:ascii="Arial" w:hAnsi="Arial" w:cs="Arial"/>
          <w:sz w:val="22"/>
        </w:rPr>
        <w:t>:</w:t>
      </w:r>
      <w:r w:rsidRPr="003F61C9">
        <w:rPr>
          <w:rFonts w:ascii="Arial" w:hAnsi="Arial" w:cs="Arial"/>
          <w:sz w:val="22"/>
        </w:rPr>
        <w:t xml:space="preserve"> бр</w:t>
      </w:r>
      <w:r w:rsidR="004E693E" w:rsidRPr="003F61C9">
        <w:rPr>
          <w:rFonts w:ascii="Arial" w:hAnsi="Arial" w:cs="Arial"/>
          <w:sz w:val="22"/>
        </w:rPr>
        <w:t>ој</w:t>
      </w:r>
      <w:r w:rsidRPr="003F61C9">
        <w:rPr>
          <w:rFonts w:ascii="Arial" w:hAnsi="Arial" w:cs="Arial"/>
          <w:sz w:val="22"/>
        </w:rPr>
        <w:t xml:space="preserve"> на катастарска парцела, површина на деловниот простор,</w:t>
      </w:r>
      <w:r w:rsidR="002F68E4" w:rsidRPr="003F61C9">
        <w:rPr>
          <w:rFonts w:ascii="Arial" w:hAnsi="Arial" w:cs="Arial"/>
          <w:sz w:val="22"/>
        </w:rPr>
        <w:t xml:space="preserve"> адреса, вкупна почетна цена, банкарска гаранција, рок на поднесување и време на јавно наддавање.</w:t>
      </w:r>
      <w:r w:rsidRPr="003F61C9">
        <w:rPr>
          <w:rFonts w:ascii="Arial" w:hAnsi="Arial" w:cs="Arial"/>
          <w:sz w:val="22"/>
        </w:rPr>
        <w:t xml:space="preserve"> </w:t>
      </w:r>
    </w:p>
    <w:p w14:paraId="2D3C254D" w14:textId="77777777" w:rsidR="00F2354A" w:rsidRPr="003F61C9" w:rsidRDefault="00F2354A" w:rsidP="00F45434">
      <w:pPr>
        <w:jc w:val="both"/>
        <w:rPr>
          <w:rFonts w:ascii="Arial" w:hAnsi="Arial" w:cs="Arial"/>
          <w:sz w:val="22"/>
        </w:rPr>
      </w:pPr>
    </w:p>
    <w:p w14:paraId="776FB8DC" w14:textId="77777777" w:rsidR="00DB2201" w:rsidRPr="003F61C9" w:rsidRDefault="000977FD" w:rsidP="00F2354A">
      <w:pPr>
        <w:tabs>
          <w:tab w:val="left" w:pos="284"/>
        </w:tabs>
        <w:jc w:val="both"/>
        <w:rPr>
          <w:rFonts w:ascii="Arial" w:hAnsi="Arial" w:cs="Arial"/>
          <w:b/>
          <w:sz w:val="22"/>
          <w:szCs w:val="22"/>
        </w:rPr>
      </w:pPr>
      <w:r w:rsidRPr="003F61C9">
        <w:rPr>
          <w:rFonts w:ascii="Arial" w:hAnsi="Arial" w:cs="Arial"/>
          <w:b/>
          <w:sz w:val="22"/>
        </w:rPr>
        <w:t xml:space="preserve">Деловниот простор од табеларниот преглед се издава за период од </w:t>
      </w:r>
      <w:r w:rsidR="00591243" w:rsidRPr="00F45409">
        <w:rPr>
          <w:rFonts w:ascii="Arial" w:hAnsi="Arial" w:cs="Arial"/>
          <w:b/>
          <w:sz w:val="22"/>
        </w:rPr>
        <w:t>5</w:t>
      </w:r>
      <w:r w:rsidRPr="003F61C9">
        <w:rPr>
          <w:rFonts w:ascii="Arial" w:hAnsi="Arial" w:cs="Arial"/>
          <w:b/>
          <w:sz w:val="22"/>
        </w:rPr>
        <w:t xml:space="preserve"> годин</w:t>
      </w:r>
      <w:r w:rsidR="006B4709" w:rsidRPr="003F61C9">
        <w:rPr>
          <w:rFonts w:ascii="Arial" w:hAnsi="Arial" w:cs="Arial"/>
          <w:b/>
          <w:sz w:val="22"/>
        </w:rPr>
        <w:t>и</w:t>
      </w:r>
      <w:r w:rsidRPr="003F61C9">
        <w:rPr>
          <w:rFonts w:ascii="Arial" w:hAnsi="Arial" w:cs="Arial"/>
          <w:b/>
          <w:sz w:val="22"/>
        </w:rPr>
        <w:t xml:space="preserve"> </w:t>
      </w:r>
      <w:r w:rsidR="00F2354A" w:rsidRPr="003F61C9">
        <w:rPr>
          <w:rFonts w:ascii="Arial" w:hAnsi="Arial" w:cs="Arial"/>
          <w:b/>
          <w:sz w:val="22"/>
          <w:szCs w:val="22"/>
        </w:rPr>
        <w:t>и истиот се солемнизира на Нотар на трошок на најповолниот понудувач.</w:t>
      </w:r>
    </w:p>
    <w:p w14:paraId="1413D17A" w14:textId="77777777" w:rsidR="00F2354A" w:rsidRPr="00F45409" w:rsidRDefault="00F2354A" w:rsidP="00F2354A">
      <w:pPr>
        <w:tabs>
          <w:tab w:val="left" w:pos="284"/>
        </w:tabs>
        <w:jc w:val="both"/>
        <w:rPr>
          <w:rFonts w:ascii="Arial" w:hAnsi="Arial" w:cs="Arial"/>
          <w:b/>
          <w:sz w:val="22"/>
          <w:szCs w:val="22"/>
        </w:rPr>
      </w:pPr>
    </w:p>
    <w:p w14:paraId="5757EB0B" w14:textId="72EF12DD" w:rsidR="00DB2201" w:rsidRPr="003F61C9" w:rsidRDefault="00F2354A" w:rsidP="00F2354A">
      <w:pPr>
        <w:tabs>
          <w:tab w:val="left" w:pos="284"/>
        </w:tabs>
        <w:jc w:val="both"/>
        <w:rPr>
          <w:rFonts w:ascii="Arial" w:hAnsi="Arial" w:cs="Arial"/>
          <w:b/>
          <w:sz w:val="22"/>
          <w:szCs w:val="22"/>
        </w:rPr>
      </w:pPr>
      <w:r w:rsidRPr="003F61C9">
        <w:rPr>
          <w:rFonts w:ascii="Arial" w:hAnsi="Arial" w:cs="Arial"/>
          <w:b/>
          <w:sz w:val="22"/>
          <w:szCs w:val="22"/>
        </w:rPr>
        <w:t>Деловниот простор  наведен во табеларниот преглед не може да се користи за дејност која би претставувала пречка односно би сметала на престојот односно живеењето на станарите (пензионери) во пензионерскиоте домови. Од овие причини  понудувачот треба да ја наведе дејноста која би ја обавувале во деловниот простор.</w:t>
      </w:r>
    </w:p>
    <w:p w14:paraId="62E0E7E6" w14:textId="77777777" w:rsidR="00001F60" w:rsidRPr="003F61C9" w:rsidRDefault="00001F60" w:rsidP="00F2354A">
      <w:pPr>
        <w:tabs>
          <w:tab w:val="left" w:pos="284"/>
        </w:tabs>
        <w:jc w:val="both"/>
        <w:rPr>
          <w:rFonts w:ascii="Arial" w:hAnsi="Arial" w:cs="Arial"/>
          <w:b/>
          <w:sz w:val="22"/>
          <w:szCs w:val="22"/>
        </w:rPr>
      </w:pPr>
    </w:p>
    <w:p w14:paraId="692D59C3" w14:textId="77777777" w:rsidR="00001F60" w:rsidRPr="003F61C9" w:rsidRDefault="00001F60" w:rsidP="00F2354A">
      <w:pPr>
        <w:tabs>
          <w:tab w:val="left" w:pos="284"/>
        </w:tabs>
        <w:jc w:val="both"/>
        <w:rPr>
          <w:rFonts w:ascii="Arial" w:hAnsi="Arial" w:cs="Arial"/>
          <w:b/>
          <w:sz w:val="22"/>
          <w:szCs w:val="22"/>
        </w:rPr>
      </w:pPr>
    </w:p>
    <w:p w14:paraId="0BD98DAC" w14:textId="77777777" w:rsidR="00E561E4" w:rsidRPr="003F61C9" w:rsidRDefault="00E561E4" w:rsidP="00F2354A">
      <w:pPr>
        <w:tabs>
          <w:tab w:val="left" w:pos="284"/>
        </w:tabs>
        <w:jc w:val="both"/>
        <w:rPr>
          <w:rFonts w:ascii="Arial" w:hAnsi="Arial" w:cs="Arial"/>
          <w:b/>
          <w:sz w:val="22"/>
          <w:szCs w:val="22"/>
        </w:rPr>
      </w:pPr>
    </w:p>
    <w:p w14:paraId="1C66126C" w14:textId="77777777" w:rsidR="006C4B94" w:rsidRDefault="006C4B94" w:rsidP="004B541B">
      <w:pPr>
        <w:rPr>
          <w:rFonts w:ascii="Arial" w:hAnsi="Arial" w:cs="Arial"/>
          <w:b/>
          <w:sz w:val="18"/>
          <w:u w:val="single"/>
        </w:rPr>
      </w:pPr>
    </w:p>
    <w:p w14:paraId="2AB4C4E1" w14:textId="77777777" w:rsidR="00C20B3F" w:rsidRDefault="00C20B3F" w:rsidP="004B541B">
      <w:pPr>
        <w:rPr>
          <w:rFonts w:ascii="Arial" w:hAnsi="Arial" w:cs="Arial"/>
          <w:b/>
          <w:sz w:val="18"/>
          <w:u w:val="single"/>
        </w:rPr>
      </w:pPr>
    </w:p>
    <w:p w14:paraId="19F9B5B0" w14:textId="77777777" w:rsidR="00C20B3F" w:rsidRDefault="00C20B3F" w:rsidP="004B541B">
      <w:pPr>
        <w:rPr>
          <w:rFonts w:ascii="Arial" w:hAnsi="Arial" w:cs="Arial"/>
          <w:b/>
          <w:sz w:val="18"/>
          <w:u w:val="single"/>
        </w:rPr>
      </w:pPr>
    </w:p>
    <w:p w14:paraId="0F693CD7" w14:textId="77777777" w:rsidR="00C20B3F" w:rsidRDefault="00C20B3F" w:rsidP="004B541B">
      <w:pPr>
        <w:rPr>
          <w:rFonts w:ascii="Arial" w:hAnsi="Arial" w:cs="Arial"/>
          <w:b/>
          <w:sz w:val="18"/>
          <w:u w:val="single"/>
        </w:rPr>
      </w:pPr>
    </w:p>
    <w:p w14:paraId="5FD560AF" w14:textId="77777777" w:rsidR="00AD43CD" w:rsidRDefault="00AD43CD" w:rsidP="004B541B">
      <w:pPr>
        <w:rPr>
          <w:rFonts w:ascii="Arial" w:hAnsi="Arial" w:cs="Arial"/>
          <w:b/>
          <w:sz w:val="18"/>
          <w:u w:val="single"/>
        </w:rPr>
      </w:pPr>
    </w:p>
    <w:tbl>
      <w:tblPr>
        <w:tblW w:w="16616" w:type="dxa"/>
        <w:tblInd w:w="-162" w:type="dxa"/>
        <w:tblLayout w:type="fixed"/>
        <w:tblLook w:val="04A0" w:firstRow="1" w:lastRow="0" w:firstColumn="1" w:lastColumn="0" w:noHBand="0" w:noVBand="1"/>
      </w:tblPr>
      <w:tblGrid>
        <w:gridCol w:w="540"/>
        <w:gridCol w:w="1260"/>
        <w:gridCol w:w="90"/>
        <w:gridCol w:w="1440"/>
        <w:gridCol w:w="270"/>
        <w:gridCol w:w="2250"/>
        <w:gridCol w:w="320"/>
        <w:gridCol w:w="850"/>
        <w:gridCol w:w="418"/>
        <w:gridCol w:w="752"/>
        <w:gridCol w:w="188"/>
        <w:gridCol w:w="1162"/>
        <w:gridCol w:w="8"/>
        <w:gridCol w:w="770"/>
        <w:gridCol w:w="662"/>
        <w:gridCol w:w="1440"/>
        <w:gridCol w:w="8"/>
        <w:gridCol w:w="1342"/>
        <w:gridCol w:w="1170"/>
        <w:gridCol w:w="416"/>
        <w:gridCol w:w="866"/>
        <w:gridCol w:w="394"/>
      </w:tblGrid>
      <w:tr w:rsidR="000E4572" w:rsidRPr="00C20B3F" w14:paraId="7062E81E" w14:textId="77777777" w:rsidTr="000E4572">
        <w:trPr>
          <w:gridAfter w:val="1"/>
          <w:wAfter w:w="394" w:type="dxa"/>
          <w:trHeight w:val="630"/>
        </w:trPr>
        <w:tc>
          <w:tcPr>
            <w:tcW w:w="1800" w:type="dxa"/>
            <w:gridSpan w:val="2"/>
            <w:tcBorders>
              <w:top w:val="nil"/>
              <w:left w:val="nil"/>
              <w:bottom w:val="nil"/>
              <w:right w:val="nil"/>
            </w:tcBorders>
          </w:tcPr>
          <w:p w14:paraId="3D34A4A6" w14:textId="7F4FB338" w:rsidR="000E4572" w:rsidRPr="00C20B3F" w:rsidRDefault="00C64C6C">
            <w:pPr>
              <w:rPr>
                <w:rFonts w:ascii="Arial" w:hAnsi="Arial" w:cs="Arial"/>
                <w:b/>
                <w:bCs/>
                <w:color w:val="000000"/>
                <w:sz w:val="18"/>
                <w:szCs w:val="18"/>
              </w:rPr>
            </w:pPr>
            <w:r>
              <w:rPr>
                <w:rFonts w:ascii="Arial" w:hAnsi="Arial" w:cs="Arial"/>
                <w:b/>
                <w:bCs/>
                <w:color w:val="000000"/>
                <w:sz w:val="18"/>
                <w:szCs w:val="18"/>
                <w:lang w:val="en-US"/>
              </w:rPr>
              <w:lastRenderedPageBreak/>
              <w:t xml:space="preserve">      </w:t>
            </w:r>
            <w:r w:rsidR="00D06B71" w:rsidRPr="00C20B3F">
              <w:rPr>
                <w:rFonts w:ascii="Arial" w:hAnsi="Arial" w:cs="Arial"/>
                <w:b/>
                <w:bCs/>
                <w:color w:val="000000"/>
                <w:sz w:val="18"/>
                <w:szCs w:val="18"/>
              </w:rPr>
              <w:t>2 ОБЈАВА</w:t>
            </w:r>
          </w:p>
        </w:tc>
        <w:tc>
          <w:tcPr>
            <w:tcW w:w="14422" w:type="dxa"/>
            <w:gridSpan w:val="19"/>
            <w:tcBorders>
              <w:top w:val="nil"/>
              <w:left w:val="nil"/>
              <w:bottom w:val="nil"/>
              <w:right w:val="nil"/>
            </w:tcBorders>
            <w:hideMark/>
          </w:tcPr>
          <w:p w14:paraId="6D3A4B2D" w14:textId="5CB73F31" w:rsidR="000E4572" w:rsidRPr="00C20B3F" w:rsidRDefault="000E4572">
            <w:pPr>
              <w:rPr>
                <w:rFonts w:ascii="Arial" w:hAnsi="Arial" w:cs="Arial"/>
                <w:b/>
                <w:bCs/>
                <w:color w:val="000000"/>
                <w:sz w:val="18"/>
                <w:szCs w:val="18"/>
                <w:lang w:val="en-US" w:eastAsia="en-US"/>
              </w:rPr>
            </w:pPr>
            <w:r w:rsidRPr="00C20B3F">
              <w:rPr>
                <w:rFonts w:ascii="Arial" w:hAnsi="Arial" w:cs="Arial"/>
                <w:b/>
                <w:bCs/>
                <w:color w:val="000000"/>
                <w:sz w:val="18"/>
                <w:szCs w:val="18"/>
              </w:rPr>
              <w:br/>
            </w:r>
          </w:p>
        </w:tc>
      </w:tr>
      <w:tr w:rsidR="00C64C6C" w:rsidRPr="00C20B3F" w14:paraId="693CDFE2" w14:textId="279D5796" w:rsidTr="00C64C6C">
        <w:trPr>
          <w:gridAfter w:val="3"/>
          <w:wAfter w:w="1676" w:type="dxa"/>
          <w:trHeight w:val="2475"/>
        </w:trPr>
        <w:tc>
          <w:tcPr>
            <w:tcW w:w="540" w:type="dxa"/>
            <w:tcBorders>
              <w:top w:val="double" w:sz="6" w:space="0" w:color="auto"/>
              <w:left w:val="double" w:sz="6" w:space="0" w:color="auto"/>
              <w:bottom w:val="double" w:sz="6" w:space="0" w:color="auto"/>
              <w:right w:val="double" w:sz="6" w:space="0" w:color="auto"/>
            </w:tcBorders>
            <w:shd w:val="clear" w:color="000000" w:fill="FDE9D9"/>
            <w:textDirection w:val="btLr"/>
            <w:vAlign w:val="center"/>
            <w:hideMark/>
          </w:tcPr>
          <w:p w14:paraId="1D6FC0F6" w14:textId="77777777" w:rsidR="00C64C6C" w:rsidRPr="00C20B3F" w:rsidRDefault="00C64C6C" w:rsidP="00C64C6C">
            <w:pPr>
              <w:jc w:val="center"/>
              <w:rPr>
                <w:rFonts w:ascii="Arial" w:hAnsi="Arial" w:cs="Arial"/>
                <w:b/>
                <w:bCs/>
                <w:color w:val="000000"/>
                <w:sz w:val="18"/>
                <w:szCs w:val="18"/>
              </w:rPr>
            </w:pPr>
            <w:r w:rsidRPr="00C20B3F">
              <w:rPr>
                <w:rFonts w:ascii="Arial" w:hAnsi="Arial" w:cs="Arial"/>
                <w:b/>
                <w:bCs/>
                <w:color w:val="000000"/>
                <w:sz w:val="18"/>
                <w:szCs w:val="18"/>
              </w:rPr>
              <w:t xml:space="preserve">РЕД.БР.                                                                                                               </w:t>
            </w:r>
          </w:p>
        </w:tc>
        <w:tc>
          <w:tcPr>
            <w:tcW w:w="1350" w:type="dxa"/>
            <w:gridSpan w:val="2"/>
            <w:tcBorders>
              <w:top w:val="double" w:sz="6" w:space="0" w:color="auto"/>
              <w:left w:val="nil"/>
              <w:bottom w:val="double" w:sz="6" w:space="0" w:color="auto"/>
              <w:right w:val="double" w:sz="6" w:space="0" w:color="auto"/>
            </w:tcBorders>
            <w:shd w:val="clear" w:color="000000" w:fill="FDE9D9"/>
            <w:vAlign w:val="center"/>
            <w:hideMark/>
          </w:tcPr>
          <w:p w14:paraId="634A4CCC" w14:textId="77777777" w:rsidR="00C64C6C" w:rsidRPr="00C20B3F" w:rsidRDefault="00C64C6C" w:rsidP="00C64C6C">
            <w:pPr>
              <w:jc w:val="center"/>
              <w:rPr>
                <w:rFonts w:ascii="Arial" w:hAnsi="Arial" w:cs="Arial"/>
                <w:b/>
                <w:bCs/>
                <w:color w:val="000000"/>
                <w:sz w:val="18"/>
                <w:szCs w:val="18"/>
              </w:rPr>
            </w:pPr>
            <w:r w:rsidRPr="00C20B3F">
              <w:rPr>
                <w:rFonts w:ascii="Arial" w:hAnsi="Arial" w:cs="Arial"/>
                <w:b/>
                <w:bCs/>
                <w:color w:val="000000"/>
                <w:sz w:val="18"/>
                <w:szCs w:val="18"/>
              </w:rPr>
              <w:t>ОПШТИНА</w:t>
            </w:r>
          </w:p>
        </w:tc>
        <w:tc>
          <w:tcPr>
            <w:tcW w:w="1440" w:type="dxa"/>
            <w:tcBorders>
              <w:top w:val="double" w:sz="6" w:space="0" w:color="auto"/>
              <w:left w:val="nil"/>
              <w:bottom w:val="double" w:sz="6" w:space="0" w:color="auto"/>
              <w:right w:val="double" w:sz="6" w:space="0" w:color="auto"/>
            </w:tcBorders>
            <w:shd w:val="clear" w:color="000000" w:fill="FDE9D9"/>
            <w:textDirection w:val="btLr"/>
            <w:vAlign w:val="center"/>
            <w:hideMark/>
          </w:tcPr>
          <w:p w14:paraId="34710720" w14:textId="77777777" w:rsidR="00C64C6C" w:rsidRPr="00C20B3F" w:rsidRDefault="00C64C6C" w:rsidP="00C64C6C">
            <w:pPr>
              <w:jc w:val="center"/>
              <w:rPr>
                <w:rFonts w:ascii="Arial" w:hAnsi="Arial" w:cs="Arial"/>
                <w:b/>
                <w:bCs/>
                <w:color w:val="000000"/>
                <w:sz w:val="18"/>
                <w:szCs w:val="18"/>
              </w:rPr>
            </w:pPr>
            <w:r w:rsidRPr="00C20B3F">
              <w:rPr>
                <w:rFonts w:ascii="Arial" w:hAnsi="Arial" w:cs="Arial"/>
                <w:b/>
                <w:bCs/>
                <w:color w:val="000000"/>
                <w:sz w:val="18"/>
                <w:szCs w:val="18"/>
              </w:rPr>
              <w:t>ИМОТЕН ЛИСТ /   КАТАСТАРСКА ПАРЦЕЛА</w:t>
            </w:r>
          </w:p>
        </w:tc>
        <w:tc>
          <w:tcPr>
            <w:tcW w:w="2520" w:type="dxa"/>
            <w:gridSpan w:val="2"/>
            <w:tcBorders>
              <w:top w:val="double" w:sz="6" w:space="0" w:color="auto"/>
              <w:left w:val="nil"/>
              <w:bottom w:val="double" w:sz="6" w:space="0" w:color="auto"/>
              <w:right w:val="double" w:sz="6" w:space="0" w:color="auto"/>
            </w:tcBorders>
            <w:shd w:val="clear" w:color="000000" w:fill="FDE9D9"/>
            <w:vAlign w:val="center"/>
            <w:hideMark/>
          </w:tcPr>
          <w:p w14:paraId="65B8A4DE" w14:textId="77777777" w:rsidR="00C64C6C" w:rsidRPr="00C20B3F" w:rsidRDefault="00C64C6C" w:rsidP="00C64C6C">
            <w:pPr>
              <w:jc w:val="center"/>
              <w:rPr>
                <w:rFonts w:ascii="Arial" w:hAnsi="Arial" w:cs="Arial"/>
                <w:b/>
                <w:bCs/>
                <w:color w:val="000000"/>
                <w:sz w:val="18"/>
                <w:szCs w:val="18"/>
              </w:rPr>
            </w:pPr>
            <w:r w:rsidRPr="00C20B3F">
              <w:rPr>
                <w:rFonts w:ascii="Arial" w:hAnsi="Arial" w:cs="Arial"/>
                <w:b/>
                <w:bCs/>
                <w:color w:val="000000"/>
                <w:sz w:val="18"/>
                <w:szCs w:val="18"/>
              </w:rPr>
              <w:t>АДРЕСА НА ДЕЛОВЕН ПРОСТОР</w:t>
            </w:r>
          </w:p>
        </w:tc>
        <w:tc>
          <w:tcPr>
            <w:tcW w:w="1170" w:type="dxa"/>
            <w:gridSpan w:val="2"/>
            <w:tcBorders>
              <w:top w:val="double" w:sz="6" w:space="0" w:color="auto"/>
              <w:left w:val="nil"/>
              <w:bottom w:val="double" w:sz="6" w:space="0" w:color="auto"/>
              <w:right w:val="double" w:sz="6" w:space="0" w:color="auto"/>
            </w:tcBorders>
            <w:shd w:val="clear" w:color="000000" w:fill="FDE9D9"/>
            <w:textDirection w:val="btLr"/>
            <w:vAlign w:val="center"/>
            <w:hideMark/>
          </w:tcPr>
          <w:p w14:paraId="7799C943" w14:textId="77777777" w:rsidR="00C64C6C" w:rsidRPr="00C20B3F" w:rsidRDefault="00C64C6C" w:rsidP="00C64C6C">
            <w:pPr>
              <w:jc w:val="center"/>
              <w:rPr>
                <w:rFonts w:ascii="Arial" w:hAnsi="Arial" w:cs="Arial"/>
                <w:b/>
                <w:bCs/>
                <w:color w:val="000000"/>
                <w:sz w:val="18"/>
                <w:szCs w:val="18"/>
              </w:rPr>
            </w:pPr>
            <w:r w:rsidRPr="00C20B3F">
              <w:rPr>
                <w:rFonts w:ascii="Arial" w:hAnsi="Arial" w:cs="Arial"/>
                <w:b/>
                <w:bCs/>
                <w:color w:val="000000"/>
                <w:sz w:val="18"/>
                <w:szCs w:val="18"/>
              </w:rPr>
              <w:t>НИВО</w:t>
            </w:r>
          </w:p>
        </w:tc>
        <w:tc>
          <w:tcPr>
            <w:tcW w:w="1170" w:type="dxa"/>
            <w:gridSpan w:val="2"/>
            <w:tcBorders>
              <w:top w:val="double" w:sz="6" w:space="0" w:color="auto"/>
              <w:left w:val="nil"/>
              <w:bottom w:val="double" w:sz="6" w:space="0" w:color="auto"/>
              <w:right w:val="double" w:sz="6" w:space="0" w:color="auto"/>
            </w:tcBorders>
            <w:shd w:val="clear" w:color="000000" w:fill="FDE9D9"/>
            <w:textDirection w:val="btLr"/>
            <w:vAlign w:val="center"/>
            <w:hideMark/>
          </w:tcPr>
          <w:p w14:paraId="4628B8EE" w14:textId="77777777" w:rsidR="00C64C6C" w:rsidRPr="00C20B3F" w:rsidRDefault="00C64C6C" w:rsidP="00C64C6C">
            <w:pPr>
              <w:jc w:val="center"/>
              <w:rPr>
                <w:rFonts w:ascii="Arial" w:hAnsi="Arial" w:cs="Arial"/>
                <w:b/>
                <w:bCs/>
                <w:color w:val="000000"/>
                <w:sz w:val="18"/>
                <w:szCs w:val="18"/>
              </w:rPr>
            </w:pPr>
            <w:r w:rsidRPr="00C20B3F">
              <w:rPr>
                <w:rFonts w:ascii="Arial" w:hAnsi="Arial" w:cs="Arial"/>
                <w:b/>
                <w:bCs/>
                <w:color w:val="000000"/>
                <w:sz w:val="18"/>
                <w:szCs w:val="18"/>
              </w:rPr>
              <w:t>ПОВРШИНА м²</w:t>
            </w:r>
          </w:p>
        </w:tc>
        <w:tc>
          <w:tcPr>
            <w:tcW w:w="1350" w:type="dxa"/>
            <w:gridSpan w:val="2"/>
            <w:tcBorders>
              <w:top w:val="double" w:sz="6" w:space="0" w:color="auto"/>
              <w:left w:val="nil"/>
              <w:bottom w:val="double" w:sz="6" w:space="0" w:color="auto"/>
              <w:right w:val="double" w:sz="6" w:space="0" w:color="auto"/>
            </w:tcBorders>
            <w:shd w:val="clear" w:color="000000" w:fill="FDE9D9"/>
            <w:textDirection w:val="btLr"/>
            <w:vAlign w:val="center"/>
            <w:hideMark/>
          </w:tcPr>
          <w:p w14:paraId="1D4BE5B5" w14:textId="77777777" w:rsidR="00C64C6C" w:rsidRPr="00C20B3F" w:rsidRDefault="00C64C6C" w:rsidP="00C64C6C">
            <w:pPr>
              <w:jc w:val="center"/>
              <w:rPr>
                <w:rFonts w:ascii="Arial" w:hAnsi="Arial" w:cs="Arial"/>
                <w:b/>
                <w:bCs/>
                <w:color w:val="000000"/>
                <w:sz w:val="18"/>
                <w:szCs w:val="18"/>
              </w:rPr>
            </w:pPr>
            <w:r w:rsidRPr="00C20B3F">
              <w:rPr>
                <w:rFonts w:ascii="Arial" w:hAnsi="Arial" w:cs="Arial"/>
                <w:b/>
                <w:bCs/>
                <w:color w:val="000000"/>
                <w:sz w:val="18"/>
                <w:szCs w:val="18"/>
              </w:rPr>
              <w:t>ПОЧЕТНА ЦЕНА НА МЕСЕЧНАНА ЗАКУПНИНА    ВО ДЕН. (без ДДВ)</w:t>
            </w:r>
          </w:p>
        </w:tc>
        <w:tc>
          <w:tcPr>
            <w:tcW w:w="1440" w:type="dxa"/>
            <w:gridSpan w:val="3"/>
            <w:tcBorders>
              <w:top w:val="double" w:sz="6" w:space="0" w:color="auto"/>
              <w:left w:val="nil"/>
              <w:bottom w:val="double" w:sz="6" w:space="0" w:color="auto"/>
              <w:right w:val="double" w:sz="6" w:space="0" w:color="auto"/>
            </w:tcBorders>
            <w:shd w:val="clear" w:color="000000" w:fill="FDE9D9"/>
            <w:textDirection w:val="btLr"/>
            <w:vAlign w:val="center"/>
            <w:hideMark/>
          </w:tcPr>
          <w:p w14:paraId="03B812B2" w14:textId="77777777" w:rsidR="00C64C6C" w:rsidRPr="00C20B3F" w:rsidRDefault="00C64C6C" w:rsidP="00C64C6C">
            <w:pPr>
              <w:jc w:val="center"/>
              <w:rPr>
                <w:rFonts w:ascii="Arial" w:hAnsi="Arial" w:cs="Arial"/>
                <w:b/>
                <w:bCs/>
                <w:color w:val="000000"/>
                <w:sz w:val="18"/>
                <w:szCs w:val="18"/>
              </w:rPr>
            </w:pPr>
            <w:r w:rsidRPr="00C20B3F">
              <w:rPr>
                <w:rFonts w:ascii="Arial" w:hAnsi="Arial" w:cs="Arial"/>
                <w:b/>
                <w:bCs/>
                <w:color w:val="000000"/>
                <w:sz w:val="18"/>
                <w:szCs w:val="18"/>
              </w:rPr>
              <w:t>ВКУПНА ПРОЦЕНЕТА ВРЕДНОСТ НА      ДЕЛОВНИОТ ПРОСТОР ВО ДЕН.</w:t>
            </w:r>
          </w:p>
        </w:tc>
        <w:tc>
          <w:tcPr>
            <w:tcW w:w="1440" w:type="dxa"/>
            <w:tcBorders>
              <w:top w:val="double" w:sz="6" w:space="0" w:color="auto"/>
              <w:left w:val="nil"/>
              <w:bottom w:val="double" w:sz="6" w:space="0" w:color="auto"/>
              <w:right w:val="double" w:sz="6" w:space="0" w:color="auto"/>
            </w:tcBorders>
            <w:shd w:val="clear" w:color="000000" w:fill="FDE9D9"/>
            <w:textDirection w:val="btLr"/>
            <w:vAlign w:val="center"/>
            <w:hideMark/>
          </w:tcPr>
          <w:p w14:paraId="47B1E425" w14:textId="77777777" w:rsidR="00C64C6C" w:rsidRPr="00C20B3F" w:rsidRDefault="00C64C6C" w:rsidP="00C64C6C">
            <w:pPr>
              <w:jc w:val="center"/>
              <w:rPr>
                <w:rFonts w:ascii="Arial" w:hAnsi="Arial" w:cs="Arial"/>
                <w:b/>
                <w:bCs/>
                <w:color w:val="000000"/>
                <w:sz w:val="18"/>
                <w:szCs w:val="18"/>
              </w:rPr>
            </w:pPr>
            <w:r w:rsidRPr="00C20B3F">
              <w:rPr>
                <w:rFonts w:ascii="Arial" w:hAnsi="Arial" w:cs="Arial"/>
                <w:b/>
                <w:bCs/>
                <w:color w:val="000000"/>
                <w:sz w:val="18"/>
                <w:szCs w:val="18"/>
              </w:rPr>
              <w:t xml:space="preserve">БАНКАРСКА ГАРАНЦИЈА ЗА СЕРИОЗНОСТ НА ПОНУДА ВО ДЕН. </w:t>
            </w:r>
          </w:p>
        </w:tc>
        <w:tc>
          <w:tcPr>
            <w:tcW w:w="1350" w:type="dxa"/>
            <w:gridSpan w:val="2"/>
            <w:tcBorders>
              <w:top w:val="double" w:sz="6" w:space="0" w:color="auto"/>
              <w:left w:val="nil"/>
              <w:bottom w:val="double" w:sz="6" w:space="0" w:color="auto"/>
              <w:right w:val="double" w:sz="6" w:space="0" w:color="auto"/>
            </w:tcBorders>
            <w:shd w:val="clear" w:color="000000" w:fill="FDE9D9"/>
            <w:textDirection w:val="btLr"/>
            <w:hideMark/>
          </w:tcPr>
          <w:p w14:paraId="0E8A4319" w14:textId="08097FD5" w:rsidR="00C64C6C" w:rsidRPr="00C20B3F" w:rsidRDefault="00C64C6C" w:rsidP="00C64C6C">
            <w:pPr>
              <w:jc w:val="center"/>
              <w:rPr>
                <w:rFonts w:ascii="Arial" w:hAnsi="Arial" w:cs="Arial"/>
                <w:b/>
                <w:bCs/>
                <w:color w:val="000000"/>
                <w:sz w:val="18"/>
                <w:szCs w:val="18"/>
              </w:rPr>
            </w:pPr>
            <w:r>
              <w:rPr>
                <w:rFonts w:ascii="Arial" w:hAnsi="Arial" w:cs="Arial"/>
                <w:b/>
                <w:bCs/>
                <w:color w:val="000000"/>
                <w:sz w:val="18"/>
                <w:szCs w:val="18"/>
              </w:rPr>
              <w:t>РОК ЗА ПОДНЕСУВАЊЕ НА ПРИЈАВА ЗА УЧЕСТВО НА ЈАВНОТО НАДДАВАЊЕ</w:t>
            </w:r>
          </w:p>
        </w:tc>
        <w:tc>
          <w:tcPr>
            <w:tcW w:w="1170" w:type="dxa"/>
            <w:tcBorders>
              <w:top w:val="double" w:sz="6" w:space="0" w:color="auto"/>
              <w:left w:val="nil"/>
              <w:bottom w:val="double" w:sz="6" w:space="0" w:color="auto"/>
              <w:right w:val="double" w:sz="6" w:space="0" w:color="auto"/>
            </w:tcBorders>
            <w:shd w:val="clear" w:color="000000" w:fill="FDE9D9"/>
            <w:textDirection w:val="btLr"/>
          </w:tcPr>
          <w:p w14:paraId="5A35E2D1" w14:textId="080223AE" w:rsidR="00C64C6C" w:rsidRPr="00C20B3F" w:rsidRDefault="00C64C6C" w:rsidP="00C64C6C">
            <w:pPr>
              <w:jc w:val="center"/>
              <w:rPr>
                <w:rFonts w:ascii="Arial" w:hAnsi="Arial" w:cs="Arial"/>
                <w:b/>
                <w:bCs/>
                <w:color w:val="000000"/>
                <w:sz w:val="18"/>
                <w:szCs w:val="18"/>
              </w:rPr>
            </w:pPr>
            <w:r w:rsidRPr="00C20B3F">
              <w:rPr>
                <w:rFonts w:ascii="Arial" w:hAnsi="Arial" w:cs="Arial"/>
                <w:b/>
                <w:bCs/>
                <w:color w:val="000000"/>
                <w:sz w:val="18"/>
                <w:szCs w:val="18"/>
              </w:rPr>
              <w:t>ВРЕМЕ И ДАТА НА ЗАПОЧНУВАЊЕ НА ЈАВНОТО НАДДАВАЊЕ</w:t>
            </w:r>
          </w:p>
        </w:tc>
      </w:tr>
      <w:tr w:rsidR="00C64C6C" w:rsidRPr="00C20B3F" w14:paraId="1E70C41A" w14:textId="604B5726" w:rsidTr="00C64C6C">
        <w:trPr>
          <w:gridAfter w:val="3"/>
          <w:wAfter w:w="1676" w:type="dxa"/>
          <w:trHeight w:val="330"/>
        </w:trPr>
        <w:tc>
          <w:tcPr>
            <w:tcW w:w="540" w:type="dxa"/>
            <w:tcBorders>
              <w:top w:val="nil"/>
              <w:left w:val="double" w:sz="6" w:space="0" w:color="auto"/>
              <w:bottom w:val="double" w:sz="6" w:space="0" w:color="auto"/>
              <w:right w:val="double" w:sz="6" w:space="0" w:color="auto"/>
            </w:tcBorders>
            <w:shd w:val="clear" w:color="000000" w:fill="E2EFDA"/>
            <w:noWrap/>
            <w:vAlign w:val="center"/>
            <w:hideMark/>
          </w:tcPr>
          <w:p w14:paraId="5F65DE15" w14:textId="77777777" w:rsidR="00C64C6C" w:rsidRPr="00C20B3F" w:rsidRDefault="00C64C6C" w:rsidP="00C64C6C">
            <w:pPr>
              <w:jc w:val="center"/>
              <w:rPr>
                <w:rFonts w:ascii="Arial" w:hAnsi="Arial" w:cs="Arial"/>
                <w:b/>
                <w:bCs/>
                <w:color w:val="000000"/>
                <w:sz w:val="18"/>
                <w:szCs w:val="18"/>
              </w:rPr>
            </w:pPr>
            <w:r w:rsidRPr="00C20B3F">
              <w:rPr>
                <w:rFonts w:ascii="Arial" w:hAnsi="Arial" w:cs="Arial"/>
                <w:b/>
                <w:bCs/>
                <w:color w:val="000000"/>
                <w:sz w:val="18"/>
                <w:szCs w:val="18"/>
              </w:rPr>
              <w:t>1</w:t>
            </w:r>
          </w:p>
        </w:tc>
        <w:tc>
          <w:tcPr>
            <w:tcW w:w="1350" w:type="dxa"/>
            <w:gridSpan w:val="2"/>
            <w:tcBorders>
              <w:top w:val="nil"/>
              <w:left w:val="nil"/>
              <w:bottom w:val="double" w:sz="6" w:space="0" w:color="auto"/>
              <w:right w:val="double" w:sz="6" w:space="0" w:color="auto"/>
            </w:tcBorders>
            <w:shd w:val="clear" w:color="000000" w:fill="E2EFDA"/>
            <w:noWrap/>
            <w:vAlign w:val="center"/>
            <w:hideMark/>
          </w:tcPr>
          <w:p w14:paraId="6205A491" w14:textId="77777777" w:rsidR="00C64C6C" w:rsidRPr="00C20B3F" w:rsidRDefault="00C64C6C" w:rsidP="00C64C6C">
            <w:pPr>
              <w:jc w:val="center"/>
              <w:rPr>
                <w:rFonts w:ascii="Arial" w:hAnsi="Arial" w:cs="Arial"/>
                <w:b/>
                <w:bCs/>
                <w:color w:val="000000"/>
                <w:sz w:val="18"/>
                <w:szCs w:val="18"/>
              </w:rPr>
            </w:pPr>
            <w:r w:rsidRPr="00C20B3F">
              <w:rPr>
                <w:rFonts w:ascii="Arial" w:hAnsi="Arial" w:cs="Arial"/>
                <w:b/>
                <w:bCs/>
                <w:color w:val="000000"/>
                <w:sz w:val="18"/>
                <w:szCs w:val="18"/>
              </w:rPr>
              <w:t>2</w:t>
            </w:r>
          </w:p>
        </w:tc>
        <w:tc>
          <w:tcPr>
            <w:tcW w:w="1440" w:type="dxa"/>
            <w:tcBorders>
              <w:top w:val="nil"/>
              <w:left w:val="nil"/>
              <w:bottom w:val="double" w:sz="6" w:space="0" w:color="auto"/>
              <w:right w:val="double" w:sz="6" w:space="0" w:color="auto"/>
            </w:tcBorders>
            <w:shd w:val="clear" w:color="000000" w:fill="E2EFDA"/>
            <w:noWrap/>
            <w:vAlign w:val="center"/>
            <w:hideMark/>
          </w:tcPr>
          <w:p w14:paraId="0D873FD2" w14:textId="77777777" w:rsidR="00C64C6C" w:rsidRPr="00C20B3F" w:rsidRDefault="00C64C6C" w:rsidP="00C64C6C">
            <w:pPr>
              <w:jc w:val="center"/>
              <w:rPr>
                <w:rFonts w:ascii="Arial" w:hAnsi="Arial" w:cs="Arial"/>
                <w:b/>
                <w:bCs/>
                <w:color w:val="000000"/>
                <w:sz w:val="18"/>
                <w:szCs w:val="18"/>
              </w:rPr>
            </w:pPr>
            <w:r w:rsidRPr="00C20B3F">
              <w:rPr>
                <w:rFonts w:ascii="Arial" w:hAnsi="Arial" w:cs="Arial"/>
                <w:b/>
                <w:bCs/>
                <w:color w:val="000000"/>
                <w:sz w:val="18"/>
                <w:szCs w:val="18"/>
              </w:rPr>
              <w:t>3</w:t>
            </w:r>
          </w:p>
        </w:tc>
        <w:tc>
          <w:tcPr>
            <w:tcW w:w="2520" w:type="dxa"/>
            <w:gridSpan w:val="2"/>
            <w:tcBorders>
              <w:top w:val="nil"/>
              <w:left w:val="nil"/>
              <w:bottom w:val="double" w:sz="6" w:space="0" w:color="auto"/>
              <w:right w:val="double" w:sz="6" w:space="0" w:color="auto"/>
            </w:tcBorders>
            <w:shd w:val="clear" w:color="000000" w:fill="E2EFDA"/>
            <w:noWrap/>
            <w:vAlign w:val="center"/>
            <w:hideMark/>
          </w:tcPr>
          <w:p w14:paraId="03E37484" w14:textId="77777777" w:rsidR="00C64C6C" w:rsidRPr="00C20B3F" w:rsidRDefault="00C64C6C" w:rsidP="00C64C6C">
            <w:pPr>
              <w:jc w:val="center"/>
              <w:rPr>
                <w:rFonts w:ascii="Arial" w:hAnsi="Arial" w:cs="Arial"/>
                <w:b/>
                <w:bCs/>
                <w:color w:val="000000"/>
                <w:sz w:val="18"/>
                <w:szCs w:val="18"/>
              </w:rPr>
            </w:pPr>
            <w:r w:rsidRPr="00C20B3F">
              <w:rPr>
                <w:rFonts w:ascii="Arial" w:hAnsi="Arial" w:cs="Arial"/>
                <w:b/>
                <w:bCs/>
                <w:color w:val="000000"/>
                <w:sz w:val="18"/>
                <w:szCs w:val="18"/>
              </w:rPr>
              <w:t>5</w:t>
            </w:r>
          </w:p>
        </w:tc>
        <w:tc>
          <w:tcPr>
            <w:tcW w:w="1170" w:type="dxa"/>
            <w:gridSpan w:val="2"/>
            <w:tcBorders>
              <w:top w:val="nil"/>
              <w:left w:val="nil"/>
              <w:bottom w:val="double" w:sz="6" w:space="0" w:color="auto"/>
              <w:right w:val="double" w:sz="6" w:space="0" w:color="auto"/>
            </w:tcBorders>
            <w:shd w:val="clear" w:color="000000" w:fill="E2EFDA"/>
            <w:noWrap/>
            <w:vAlign w:val="center"/>
            <w:hideMark/>
          </w:tcPr>
          <w:p w14:paraId="47F9953D" w14:textId="77777777" w:rsidR="00C64C6C" w:rsidRPr="00C20B3F" w:rsidRDefault="00C64C6C" w:rsidP="00C64C6C">
            <w:pPr>
              <w:jc w:val="center"/>
              <w:rPr>
                <w:rFonts w:ascii="Arial" w:hAnsi="Arial" w:cs="Arial"/>
                <w:b/>
                <w:bCs/>
                <w:color w:val="000000"/>
                <w:sz w:val="18"/>
                <w:szCs w:val="18"/>
              </w:rPr>
            </w:pPr>
            <w:r w:rsidRPr="00C20B3F">
              <w:rPr>
                <w:rFonts w:ascii="Arial" w:hAnsi="Arial" w:cs="Arial"/>
                <w:b/>
                <w:bCs/>
                <w:color w:val="000000"/>
                <w:sz w:val="18"/>
                <w:szCs w:val="18"/>
              </w:rPr>
              <w:t>6</w:t>
            </w:r>
          </w:p>
        </w:tc>
        <w:tc>
          <w:tcPr>
            <w:tcW w:w="1170" w:type="dxa"/>
            <w:gridSpan w:val="2"/>
            <w:tcBorders>
              <w:top w:val="nil"/>
              <w:left w:val="nil"/>
              <w:bottom w:val="double" w:sz="6" w:space="0" w:color="auto"/>
              <w:right w:val="double" w:sz="6" w:space="0" w:color="auto"/>
            </w:tcBorders>
            <w:shd w:val="clear" w:color="000000" w:fill="E2EFDA"/>
            <w:noWrap/>
            <w:vAlign w:val="center"/>
            <w:hideMark/>
          </w:tcPr>
          <w:p w14:paraId="2730AF1D" w14:textId="77777777" w:rsidR="00C64C6C" w:rsidRPr="00C20B3F" w:rsidRDefault="00C64C6C" w:rsidP="00C64C6C">
            <w:pPr>
              <w:jc w:val="center"/>
              <w:rPr>
                <w:rFonts w:ascii="Arial" w:hAnsi="Arial" w:cs="Arial"/>
                <w:b/>
                <w:bCs/>
                <w:color w:val="000000"/>
                <w:sz w:val="18"/>
                <w:szCs w:val="18"/>
              </w:rPr>
            </w:pPr>
            <w:r w:rsidRPr="00C20B3F">
              <w:rPr>
                <w:rFonts w:ascii="Arial" w:hAnsi="Arial" w:cs="Arial"/>
                <w:b/>
                <w:bCs/>
                <w:color w:val="000000"/>
                <w:sz w:val="18"/>
                <w:szCs w:val="18"/>
              </w:rPr>
              <w:t>8</w:t>
            </w:r>
          </w:p>
        </w:tc>
        <w:tc>
          <w:tcPr>
            <w:tcW w:w="1350" w:type="dxa"/>
            <w:gridSpan w:val="2"/>
            <w:tcBorders>
              <w:top w:val="nil"/>
              <w:left w:val="nil"/>
              <w:bottom w:val="double" w:sz="6" w:space="0" w:color="auto"/>
              <w:right w:val="double" w:sz="6" w:space="0" w:color="auto"/>
            </w:tcBorders>
            <w:shd w:val="clear" w:color="000000" w:fill="E2EFDA"/>
            <w:noWrap/>
            <w:vAlign w:val="center"/>
            <w:hideMark/>
          </w:tcPr>
          <w:p w14:paraId="41924F52" w14:textId="77777777" w:rsidR="00C64C6C" w:rsidRPr="00C20B3F" w:rsidRDefault="00C64C6C" w:rsidP="00C64C6C">
            <w:pPr>
              <w:jc w:val="center"/>
              <w:rPr>
                <w:rFonts w:ascii="Arial" w:hAnsi="Arial" w:cs="Arial"/>
                <w:b/>
                <w:bCs/>
                <w:color w:val="000000"/>
                <w:sz w:val="18"/>
                <w:szCs w:val="18"/>
              </w:rPr>
            </w:pPr>
            <w:r w:rsidRPr="00C20B3F">
              <w:rPr>
                <w:rFonts w:ascii="Arial" w:hAnsi="Arial" w:cs="Arial"/>
                <w:b/>
                <w:bCs/>
                <w:color w:val="000000"/>
                <w:sz w:val="18"/>
                <w:szCs w:val="18"/>
              </w:rPr>
              <w:t>10</w:t>
            </w:r>
          </w:p>
        </w:tc>
        <w:tc>
          <w:tcPr>
            <w:tcW w:w="1440" w:type="dxa"/>
            <w:gridSpan w:val="3"/>
            <w:tcBorders>
              <w:top w:val="nil"/>
              <w:left w:val="nil"/>
              <w:bottom w:val="double" w:sz="6" w:space="0" w:color="auto"/>
              <w:right w:val="double" w:sz="6" w:space="0" w:color="auto"/>
            </w:tcBorders>
            <w:shd w:val="clear" w:color="000000" w:fill="E2EFDA"/>
            <w:noWrap/>
            <w:vAlign w:val="center"/>
            <w:hideMark/>
          </w:tcPr>
          <w:p w14:paraId="24F9CA91" w14:textId="77777777" w:rsidR="00C64C6C" w:rsidRPr="00C20B3F" w:rsidRDefault="00C64C6C" w:rsidP="00C64C6C">
            <w:pPr>
              <w:jc w:val="center"/>
              <w:rPr>
                <w:rFonts w:ascii="Arial" w:hAnsi="Arial" w:cs="Arial"/>
                <w:b/>
                <w:bCs/>
                <w:color w:val="000000"/>
                <w:sz w:val="18"/>
                <w:szCs w:val="18"/>
              </w:rPr>
            </w:pPr>
            <w:r w:rsidRPr="00C20B3F">
              <w:rPr>
                <w:rFonts w:ascii="Arial" w:hAnsi="Arial" w:cs="Arial"/>
                <w:b/>
                <w:bCs/>
                <w:color w:val="000000"/>
                <w:sz w:val="18"/>
                <w:szCs w:val="18"/>
              </w:rPr>
              <w:t>11</w:t>
            </w:r>
          </w:p>
        </w:tc>
        <w:tc>
          <w:tcPr>
            <w:tcW w:w="1440" w:type="dxa"/>
            <w:tcBorders>
              <w:top w:val="nil"/>
              <w:left w:val="nil"/>
              <w:bottom w:val="double" w:sz="6" w:space="0" w:color="auto"/>
              <w:right w:val="double" w:sz="6" w:space="0" w:color="auto"/>
            </w:tcBorders>
            <w:shd w:val="clear" w:color="000000" w:fill="E2EFDA"/>
            <w:noWrap/>
            <w:vAlign w:val="center"/>
            <w:hideMark/>
          </w:tcPr>
          <w:p w14:paraId="1DDCE4FC" w14:textId="77777777" w:rsidR="00C64C6C" w:rsidRPr="00C20B3F" w:rsidRDefault="00C64C6C" w:rsidP="00C64C6C">
            <w:pPr>
              <w:jc w:val="center"/>
              <w:rPr>
                <w:rFonts w:ascii="Arial" w:hAnsi="Arial" w:cs="Arial"/>
                <w:b/>
                <w:bCs/>
                <w:color w:val="000000"/>
                <w:sz w:val="18"/>
                <w:szCs w:val="18"/>
              </w:rPr>
            </w:pPr>
            <w:r w:rsidRPr="00C20B3F">
              <w:rPr>
                <w:rFonts w:ascii="Arial" w:hAnsi="Arial" w:cs="Arial"/>
                <w:b/>
                <w:bCs/>
                <w:color w:val="000000"/>
                <w:sz w:val="18"/>
                <w:szCs w:val="18"/>
              </w:rPr>
              <w:t>12</w:t>
            </w:r>
          </w:p>
        </w:tc>
        <w:tc>
          <w:tcPr>
            <w:tcW w:w="1350" w:type="dxa"/>
            <w:gridSpan w:val="2"/>
            <w:tcBorders>
              <w:top w:val="nil"/>
              <w:left w:val="nil"/>
              <w:bottom w:val="double" w:sz="6" w:space="0" w:color="auto"/>
              <w:right w:val="double" w:sz="6" w:space="0" w:color="auto"/>
            </w:tcBorders>
            <w:shd w:val="clear" w:color="000000" w:fill="E2EFDA"/>
            <w:noWrap/>
            <w:vAlign w:val="center"/>
            <w:hideMark/>
          </w:tcPr>
          <w:p w14:paraId="3E4955E3" w14:textId="77777777" w:rsidR="00C64C6C" w:rsidRPr="00C20B3F" w:rsidRDefault="00C64C6C" w:rsidP="00C64C6C">
            <w:pPr>
              <w:jc w:val="center"/>
              <w:rPr>
                <w:rFonts w:ascii="Arial" w:hAnsi="Arial" w:cs="Arial"/>
                <w:b/>
                <w:bCs/>
                <w:color w:val="000000"/>
                <w:sz w:val="18"/>
                <w:szCs w:val="18"/>
              </w:rPr>
            </w:pPr>
            <w:r w:rsidRPr="00C20B3F">
              <w:rPr>
                <w:rFonts w:ascii="Arial" w:hAnsi="Arial" w:cs="Arial"/>
                <w:b/>
                <w:bCs/>
                <w:color w:val="000000"/>
                <w:sz w:val="18"/>
                <w:szCs w:val="18"/>
              </w:rPr>
              <w:t>13</w:t>
            </w:r>
          </w:p>
        </w:tc>
        <w:tc>
          <w:tcPr>
            <w:tcW w:w="1170" w:type="dxa"/>
            <w:tcBorders>
              <w:top w:val="nil"/>
              <w:left w:val="nil"/>
              <w:bottom w:val="double" w:sz="6" w:space="0" w:color="auto"/>
              <w:right w:val="double" w:sz="6" w:space="0" w:color="auto"/>
            </w:tcBorders>
            <w:shd w:val="clear" w:color="000000" w:fill="E2EFDA"/>
          </w:tcPr>
          <w:p w14:paraId="455B23DF" w14:textId="67619B0E" w:rsidR="00C64C6C" w:rsidRPr="000E4572" w:rsidRDefault="00C64C6C" w:rsidP="00C64C6C">
            <w:pPr>
              <w:jc w:val="center"/>
              <w:rPr>
                <w:rFonts w:ascii="Arial" w:hAnsi="Arial" w:cs="Arial"/>
                <w:b/>
                <w:bCs/>
                <w:color w:val="000000"/>
                <w:sz w:val="18"/>
                <w:szCs w:val="18"/>
                <w:lang w:val="en-US"/>
              </w:rPr>
            </w:pPr>
            <w:r>
              <w:rPr>
                <w:rFonts w:ascii="Arial" w:hAnsi="Arial" w:cs="Arial"/>
                <w:b/>
                <w:bCs/>
                <w:color w:val="000000"/>
                <w:sz w:val="18"/>
                <w:szCs w:val="18"/>
                <w:lang w:val="en-US"/>
              </w:rPr>
              <w:t>14</w:t>
            </w:r>
          </w:p>
        </w:tc>
      </w:tr>
      <w:tr w:rsidR="009B1C28" w:rsidRPr="00C20B3F" w14:paraId="7AEE5703" w14:textId="547BFE66" w:rsidTr="00C64C6C">
        <w:trPr>
          <w:gridAfter w:val="3"/>
          <w:wAfter w:w="1676" w:type="dxa"/>
          <w:trHeight w:val="990"/>
        </w:trPr>
        <w:tc>
          <w:tcPr>
            <w:tcW w:w="540" w:type="dxa"/>
            <w:tcBorders>
              <w:top w:val="nil"/>
              <w:left w:val="double" w:sz="6" w:space="0" w:color="auto"/>
              <w:bottom w:val="double" w:sz="6" w:space="0" w:color="auto"/>
              <w:right w:val="double" w:sz="6" w:space="0" w:color="auto"/>
            </w:tcBorders>
            <w:shd w:val="clear" w:color="000000" w:fill="FFFFFF"/>
            <w:noWrap/>
            <w:vAlign w:val="center"/>
            <w:hideMark/>
          </w:tcPr>
          <w:p w14:paraId="671FDCBB" w14:textId="77777777" w:rsidR="009B1C28" w:rsidRPr="00C20B3F" w:rsidRDefault="009B1C28" w:rsidP="009B1C28">
            <w:pPr>
              <w:jc w:val="center"/>
              <w:rPr>
                <w:rFonts w:ascii="Arial" w:hAnsi="Arial" w:cs="Arial"/>
                <w:sz w:val="18"/>
                <w:szCs w:val="18"/>
              </w:rPr>
            </w:pPr>
            <w:r w:rsidRPr="00C20B3F">
              <w:rPr>
                <w:rFonts w:ascii="Arial" w:hAnsi="Arial" w:cs="Arial"/>
                <w:sz w:val="18"/>
                <w:szCs w:val="18"/>
              </w:rPr>
              <w:t>1</w:t>
            </w:r>
          </w:p>
        </w:tc>
        <w:tc>
          <w:tcPr>
            <w:tcW w:w="1350" w:type="dxa"/>
            <w:gridSpan w:val="2"/>
            <w:tcBorders>
              <w:top w:val="nil"/>
              <w:left w:val="nil"/>
              <w:bottom w:val="double" w:sz="6" w:space="0" w:color="auto"/>
              <w:right w:val="double" w:sz="6" w:space="0" w:color="auto"/>
            </w:tcBorders>
            <w:shd w:val="clear" w:color="000000" w:fill="FFFFFF"/>
            <w:noWrap/>
            <w:vAlign w:val="center"/>
            <w:hideMark/>
          </w:tcPr>
          <w:p w14:paraId="4C63D01E" w14:textId="77777777" w:rsidR="009B1C28" w:rsidRPr="00C20B3F" w:rsidRDefault="009B1C28" w:rsidP="009B1C28">
            <w:pPr>
              <w:jc w:val="center"/>
              <w:rPr>
                <w:rFonts w:ascii="Arial" w:hAnsi="Arial" w:cs="Arial"/>
                <w:b/>
                <w:bCs/>
                <w:sz w:val="18"/>
                <w:szCs w:val="18"/>
              </w:rPr>
            </w:pPr>
            <w:r w:rsidRPr="00C20B3F">
              <w:rPr>
                <w:rFonts w:ascii="Arial" w:hAnsi="Arial" w:cs="Arial"/>
                <w:b/>
                <w:bCs/>
                <w:sz w:val="18"/>
                <w:szCs w:val="18"/>
              </w:rPr>
              <w:t>КАРПОШ</w:t>
            </w:r>
          </w:p>
        </w:tc>
        <w:tc>
          <w:tcPr>
            <w:tcW w:w="1440" w:type="dxa"/>
            <w:tcBorders>
              <w:top w:val="nil"/>
              <w:left w:val="nil"/>
              <w:bottom w:val="double" w:sz="6" w:space="0" w:color="auto"/>
              <w:right w:val="double" w:sz="6" w:space="0" w:color="auto"/>
            </w:tcBorders>
            <w:shd w:val="clear" w:color="000000" w:fill="FFFFFF"/>
            <w:vAlign w:val="center"/>
            <w:hideMark/>
          </w:tcPr>
          <w:p w14:paraId="2C33F51A" w14:textId="0E6CF40C" w:rsidR="009B1C28" w:rsidRPr="00C20B3F" w:rsidRDefault="009B1C28" w:rsidP="009B1C28">
            <w:pPr>
              <w:jc w:val="center"/>
              <w:rPr>
                <w:rFonts w:ascii="Arial" w:hAnsi="Arial" w:cs="Arial"/>
                <w:b/>
                <w:bCs/>
                <w:sz w:val="18"/>
                <w:szCs w:val="18"/>
              </w:rPr>
            </w:pPr>
            <w:r w:rsidRPr="00C20B3F">
              <w:rPr>
                <w:rFonts w:ascii="Arial" w:hAnsi="Arial" w:cs="Arial"/>
                <w:b/>
                <w:bCs/>
                <w:sz w:val="18"/>
                <w:szCs w:val="18"/>
              </w:rPr>
              <w:t xml:space="preserve">КП 6418/1 </w:t>
            </w:r>
            <w:r>
              <w:rPr>
                <w:rFonts w:ascii="Arial" w:hAnsi="Arial" w:cs="Arial"/>
                <w:b/>
                <w:bCs/>
                <w:sz w:val="18"/>
                <w:szCs w:val="18"/>
              </w:rPr>
              <w:t xml:space="preserve"> </w:t>
            </w:r>
            <w:r w:rsidRPr="00C20B3F">
              <w:rPr>
                <w:rFonts w:ascii="Arial" w:hAnsi="Arial" w:cs="Arial"/>
                <w:b/>
                <w:bCs/>
                <w:sz w:val="18"/>
                <w:szCs w:val="18"/>
              </w:rPr>
              <w:t xml:space="preserve"> ИЛ 96051</w:t>
            </w:r>
          </w:p>
        </w:tc>
        <w:tc>
          <w:tcPr>
            <w:tcW w:w="2520" w:type="dxa"/>
            <w:gridSpan w:val="2"/>
            <w:tcBorders>
              <w:top w:val="nil"/>
              <w:left w:val="nil"/>
              <w:bottom w:val="double" w:sz="6" w:space="0" w:color="auto"/>
              <w:right w:val="double" w:sz="6" w:space="0" w:color="auto"/>
            </w:tcBorders>
            <w:shd w:val="clear" w:color="000000" w:fill="FFFFFF"/>
            <w:vAlign w:val="center"/>
            <w:hideMark/>
          </w:tcPr>
          <w:p w14:paraId="46CF123A" w14:textId="77777777" w:rsidR="009B1C28" w:rsidRPr="00C20B3F" w:rsidRDefault="009B1C28" w:rsidP="009B1C28">
            <w:pPr>
              <w:jc w:val="center"/>
              <w:rPr>
                <w:rFonts w:ascii="Arial" w:hAnsi="Arial" w:cs="Arial"/>
                <w:b/>
                <w:bCs/>
                <w:sz w:val="18"/>
                <w:szCs w:val="18"/>
              </w:rPr>
            </w:pPr>
            <w:r w:rsidRPr="00C20B3F">
              <w:rPr>
                <w:rFonts w:ascii="Arial" w:hAnsi="Arial" w:cs="Arial"/>
                <w:b/>
                <w:bCs/>
                <w:sz w:val="18"/>
                <w:szCs w:val="18"/>
              </w:rPr>
              <w:t>Ул.Ѓорче Петров бр.12а</w:t>
            </w:r>
          </w:p>
        </w:tc>
        <w:tc>
          <w:tcPr>
            <w:tcW w:w="1170" w:type="dxa"/>
            <w:gridSpan w:val="2"/>
            <w:tcBorders>
              <w:top w:val="nil"/>
              <w:left w:val="nil"/>
              <w:bottom w:val="double" w:sz="6" w:space="0" w:color="auto"/>
              <w:right w:val="double" w:sz="6" w:space="0" w:color="auto"/>
            </w:tcBorders>
            <w:shd w:val="clear" w:color="000000" w:fill="FFFFFF"/>
            <w:vAlign w:val="center"/>
            <w:hideMark/>
          </w:tcPr>
          <w:p w14:paraId="10FB20C0" w14:textId="77777777" w:rsidR="009B1C28" w:rsidRPr="00C20B3F" w:rsidRDefault="009B1C28" w:rsidP="009B1C28">
            <w:pPr>
              <w:jc w:val="center"/>
              <w:rPr>
                <w:rFonts w:ascii="Arial" w:hAnsi="Arial" w:cs="Arial"/>
                <w:b/>
                <w:bCs/>
                <w:sz w:val="18"/>
                <w:szCs w:val="18"/>
              </w:rPr>
            </w:pPr>
            <w:r w:rsidRPr="00C20B3F">
              <w:rPr>
                <w:rFonts w:ascii="Arial" w:hAnsi="Arial" w:cs="Arial"/>
                <w:b/>
                <w:bCs/>
                <w:sz w:val="18"/>
                <w:szCs w:val="18"/>
              </w:rPr>
              <w:t>приземје подрум</w:t>
            </w:r>
          </w:p>
        </w:tc>
        <w:tc>
          <w:tcPr>
            <w:tcW w:w="1170" w:type="dxa"/>
            <w:gridSpan w:val="2"/>
            <w:tcBorders>
              <w:top w:val="nil"/>
              <w:left w:val="nil"/>
              <w:bottom w:val="double" w:sz="6" w:space="0" w:color="auto"/>
              <w:right w:val="double" w:sz="6" w:space="0" w:color="auto"/>
            </w:tcBorders>
            <w:shd w:val="clear" w:color="000000" w:fill="FFFFFF"/>
            <w:vAlign w:val="center"/>
            <w:hideMark/>
          </w:tcPr>
          <w:p w14:paraId="3FB4578A" w14:textId="77777777" w:rsidR="009B1C28" w:rsidRPr="00C20B3F" w:rsidRDefault="009B1C28" w:rsidP="009B1C28">
            <w:pPr>
              <w:jc w:val="center"/>
              <w:rPr>
                <w:rFonts w:ascii="Arial" w:hAnsi="Arial" w:cs="Arial"/>
                <w:b/>
                <w:bCs/>
                <w:sz w:val="18"/>
                <w:szCs w:val="18"/>
              </w:rPr>
            </w:pPr>
            <w:r w:rsidRPr="00C20B3F">
              <w:rPr>
                <w:rFonts w:ascii="Arial" w:hAnsi="Arial" w:cs="Arial"/>
                <w:b/>
                <w:bCs/>
                <w:sz w:val="18"/>
                <w:szCs w:val="18"/>
              </w:rPr>
              <w:t>484           185</w:t>
            </w:r>
          </w:p>
        </w:tc>
        <w:tc>
          <w:tcPr>
            <w:tcW w:w="1350" w:type="dxa"/>
            <w:gridSpan w:val="2"/>
            <w:tcBorders>
              <w:top w:val="nil"/>
              <w:left w:val="nil"/>
              <w:bottom w:val="double" w:sz="6" w:space="0" w:color="auto"/>
              <w:right w:val="double" w:sz="6" w:space="0" w:color="auto"/>
            </w:tcBorders>
            <w:shd w:val="clear" w:color="000000" w:fill="FFFFFF"/>
            <w:noWrap/>
            <w:vAlign w:val="center"/>
            <w:hideMark/>
          </w:tcPr>
          <w:p w14:paraId="6D280C8B" w14:textId="77777777" w:rsidR="00920332" w:rsidRDefault="00920332" w:rsidP="00920332">
            <w:pPr>
              <w:jc w:val="center"/>
              <w:rPr>
                <w:rFonts w:ascii="Arial" w:hAnsi="Arial" w:cs="Arial"/>
                <w:b/>
                <w:sz w:val="18"/>
                <w:szCs w:val="18"/>
                <w:lang w:val="en-US"/>
              </w:rPr>
            </w:pPr>
          </w:p>
          <w:p w14:paraId="341D6173" w14:textId="77777777" w:rsidR="00920332" w:rsidRDefault="00920332" w:rsidP="00920332">
            <w:pPr>
              <w:jc w:val="center"/>
              <w:rPr>
                <w:rFonts w:ascii="Arial" w:hAnsi="Arial" w:cs="Arial"/>
                <w:b/>
                <w:sz w:val="18"/>
                <w:szCs w:val="18"/>
                <w:lang w:val="en-US"/>
              </w:rPr>
            </w:pPr>
          </w:p>
          <w:p w14:paraId="0827F39C" w14:textId="3476295B" w:rsidR="00920332" w:rsidRPr="00572460" w:rsidRDefault="00920332" w:rsidP="00920332">
            <w:pPr>
              <w:jc w:val="center"/>
              <w:rPr>
                <w:rFonts w:ascii="Arial" w:hAnsi="Arial" w:cs="Arial"/>
                <w:b/>
                <w:sz w:val="18"/>
                <w:szCs w:val="18"/>
              </w:rPr>
            </w:pPr>
            <w:r w:rsidRPr="00572460">
              <w:rPr>
                <w:rFonts w:ascii="Arial" w:hAnsi="Arial" w:cs="Arial"/>
                <w:b/>
                <w:sz w:val="18"/>
                <w:szCs w:val="18"/>
              </w:rPr>
              <w:t>273.921,00</w:t>
            </w:r>
          </w:p>
          <w:p w14:paraId="7FB957C6" w14:textId="77777777" w:rsidR="00920332" w:rsidRPr="003F61C9" w:rsidRDefault="00920332" w:rsidP="00920332">
            <w:pPr>
              <w:jc w:val="center"/>
              <w:rPr>
                <w:rFonts w:ascii="Arial" w:hAnsi="Arial" w:cs="Arial"/>
                <w:b/>
                <w:sz w:val="20"/>
                <w:szCs w:val="20"/>
              </w:rPr>
            </w:pPr>
          </w:p>
          <w:p w14:paraId="039F0C3A" w14:textId="77777777" w:rsidR="009B1C28" w:rsidRPr="00C20B3F" w:rsidRDefault="009B1C28" w:rsidP="009B1C28">
            <w:pPr>
              <w:jc w:val="right"/>
              <w:rPr>
                <w:rFonts w:ascii="Arial" w:hAnsi="Arial" w:cs="Arial"/>
                <w:sz w:val="18"/>
                <w:szCs w:val="18"/>
              </w:rPr>
            </w:pPr>
            <w:r w:rsidRPr="00C20B3F">
              <w:rPr>
                <w:rFonts w:ascii="Arial" w:hAnsi="Arial" w:cs="Arial"/>
                <w:sz w:val="18"/>
                <w:szCs w:val="18"/>
              </w:rPr>
              <w:t> </w:t>
            </w:r>
          </w:p>
        </w:tc>
        <w:tc>
          <w:tcPr>
            <w:tcW w:w="1440" w:type="dxa"/>
            <w:gridSpan w:val="3"/>
            <w:tcBorders>
              <w:top w:val="nil"/>
              <w:left w:val="nil"/>
              <w:bottom w:val="double" w:sz="6" w:space="0" w:color="auto"/>
              <w:right w:val="double" w:sz="6" w:space="0" w:color="auto"/>
            </w:tcBorders>
            <w:shd w:val="clear" w:color="000000" w:fill="FFFFFF"/>
            <w:noWrap/>
            <w:vAlign w:val="center"/>
            <w:hideMark/>
          </w:tcPr>
          <w:p w14:paraId="07A4B7EF" w14:textId="503A05F5" w:rsidR="009B1C28" w:rsidRPr="00C20B3F" w:rsidRDefault="00920332" w:rsidP="009B1C28">
            <w:pPr>
              <w:jc w:val="right"/>
              <w:rPr>
                <w:rFonts w:ascii="Arial" w:hAnsi="Arial" w:cs="Arial"/>
                <w:sz w:val="18"/>
                <w:szCs w:val="18"/>
              </w:rPr>
            </w:pPr>
            <w:r w:rsidRPr="00572460">
              <w:rPr>
                <w:rFonts w:ascii="Arial" w:hAnsi="Arial" w:cs="Arial"/>
                <w:b/>
                <w:sz w:val="18"/>
                <w:szCs w:val="18"/>
              </w:rPr>
              <w:t>54.784.200,00</w:t>
            </w:r>
            <w:r w:rsidR="009B1C28" w:rsidRPr="00C20B3F">
              <w:rPr>
                <w:rFonts w:ascii="Arial" w:hAnsi="Arial" w:cs="Arial"/>
                <w:sz w:val="18"/>
                <w:szCs w:val="18"/>
              </w:rPr>
              <w:t> </w:t>
            </w:r>
          </w:p>
        </w:tc>
        <w:tc>
          <w:tcPr>
            <w:tcW w:w="1440" w:type="dxa"/>
            <w:tcBorders>
              <w:top w:val="nil"/>
              <w:left w:val="nil"/>
              <w:bottom w:val="double" w:sz="6" w:space="0" w:color="auto"/>
              <w:right w:val="double" w:sz="6" w:space="0" w:color="auto"/>
            </w:tcBorders>
            <w:shd w:val="clear" w:color="000000" w:fill="FFFFFF"/>
            <w:noWrap/>
            <w:vAlign w:val="center"/>
            <w:hideMark/>
          </w:tcPr>
          <w:p w14:paraId="2B65161A" w14:textId="66304700" w:rsidR="00920332" w:rsidRPr="00572460" w:rsidRDefault="00920332" w:rsidP="00920332">
            <w:pPr>
              <w:rPr>
                <w:rFonts w:ascii="Arial" w:hAnsi="Arial" w:cs="Arial"/>
                <w:b/>
                <w:bCs/>
                <w:sz w:val="18"/>
                <w:szCs w:val="18"/>
              </w:rPr>
            </w:pPr>
            <w:r w:rsidRPr="00572460">
              <w:rPr>
                <w:rFonts w:ascii="Arial" w:hAnsi="Arial" w:cs="Arial"/>
                <w:b/>
                <w:bCs/>
                <w:sz w:val="18"/>
                <w:szCs w:val="18"/>
              </w:rPr>
              <w:t>1.095.684,00</w:t>
            </w:r>
          </w:p>
          <w:p w14:paraId="5530FB67" w14:textId="7F494304" w:rsidR="009B1C28" w:rsidRPr="00C20B3F" w:rsidRDefault="009B1C28" w:rsidP="009B1C28">
            <w:pPr>
              <w:jc w:val="right"/>
              <w:rPr>
                <w:rFonts w:ascii="Arial" w:hAnsi="Arial" w:cs="Arial"/>
                <w:sz w:val="18"/>
                <w:szCs w:val="18"/>
              </w:rPr>
            </w:pPr>
          </w:p>
        </w:tc>
        <w:tc>
          <w:tcPr>
            <w:tcW w:w="1350" w:type="dxa"/>
            <w:gridSpan w:val="2"/>
            <w:tcBorders>
              <w:top w:val="nil"/>
              <w:left w:val="nil"/>
              <w:bottom w:val="double" w:sz="6" w:space="0" w:color="auto"/>
              <w:right w:val="double" w:sz="6" w:space="0" w:color="auto"/>
            </w:tcBorders>
            <w:shd w:val="clear" w:color="000000" w:fill="FFFFFF"/>
            <w:vAlign w:val="center"/>
            <w:hideMark/>
          </w:tcPr>
          <w:p w14:paraId="5ED5F887" w14:textId="77777777" w:rsidR="009B1C28" w:rsidRPr="000E4572" w:rsidRDefault="009B1C28" w:rsidP="009B1C28">
            <w:pPr>
              <w:jc w:val="center"/>
              <w:rPr>
                <w:rFonts w:ascii="Arial" w:hAnsi="Arial" w:cs="Arial"/>
                <w:b/>
                <w:bCs/>
                <w:color w:val="000000"/>
                <w:sz w:val="18"/>
                <w:szCs w:val="18"/>
              </w:rPr>
            </w:pPr>
            <w:r w:rsidRPr="000E4572">
              <w:rPr>
                <w:rFonts w:ascii="Arial" w:hAnsi="Arial" w:cs="Arial"/>
                <w:b/>
                <w:bCs/>
                <w:color w:val="000000"/>
                <w:sz w:val="18"/>
                <w:szCs w:val="18"/>
              </w:rPr>
              <w:t>15.10.2026</w:t>
            </w:r>
          </w:p>
          <w:p w14:paraId="5329855E" w14:textId="6146F068" w:rsidR="009B1C28" w:rsidRPr="00C20B3F" w:rsidRDefault="009B1C28" w:rsidP="009B1C28">
            <w:pPr>
              <w:jc w:val="center"/>
              <w:rPr>
                <w:rFonts w:ascii="Arial" w:hAnsi="Arial" w:cs="Arial"/>
                <w:sz w:val="18"/>
                <w:szCs w:val="18"/>
              </w:rPr>
            </w:pPr>
            <w:r w:rsidRPr="000E4572">
              <w:rPr>
                <w:rFonts w:ascii="Arial" w:hAnsi="Arial" w:cs="Arial"/>
                <w:b/>
                <w:bCs/>
                <w:color w:val="000000"/>
                <w:sz w:val="18"/>
                <w:szCs w:val="18"/>
              </w:rPr>
              <w:t xml:space="preserve">до </w:t>
            </w:r>
            <w:r>
              <w:rPr>
                <w:rFonts w:ascii="Arial" w:hAnsi="Arial" w:cs="Arial"/>
                <w:b/>
                <w:bCs/>
                <w:color w:val="000000"/>
                <w:sz w:val="18"/>
                <w:szCs w:val="18"/>
                <w:lang w:val="en-US"/>
              </w:rPr>
              <w:t>1</w:t>
            </w:r>
            <w:r w:rsidR="00AC39E2">
              <w:rPr>
                <w:rFonts w:ascii="Arial" w:hAnsi="Arial" w:cs="Arial"/>
                <w:b/>
                <w:bCs/>
                <w:color w:val="000000"/>
                <w:sz w:val="18"/>
                <w:szCs w:val="18"/>
                <w:lang w:val="en-US"/>
              </w:rPr>
              <w:t>5</w:t>
            </w:r>
            <w:r w:rsidRPr="000E4572">
              <w:rPr>
                <w:rFonts w:ascii="Arial" w:hAnsi="Arial" w:cs="Arial"/>
                <w:b/>
                <w:bCs/>
                <w:color w:val="000000"/>
                <w:sz w:val="18"/>
                <w:szCs w:val="18"/>
              </w:rPr>
              <w:t>:00 часот</w:t>
            </w:r>
          </w:p>
        </w:tc>
        <w:tc>
          <w:tcPr>
            <w:tcW w:w="1170" w:type="dxa"/>
            <w:tcBorders>
              <w:top w:val="nil"/>
              <w:left w:val="nil"/>
              <w:bottom w:val="double" w:sz="6" w:space="0" w:color="auto"/>
              <w:right w:val="double" w:sz="6" w:space="0" w:color="auto"/>
            </w:tcBorders>
            <w:shd w:val="clear" w:color="000000" w:fill="FFFFFF"/>
          </w:tcPr>
          <w:p w14:paraId="1ACBFB8E" w14:textId="77777777" w:rsidR="009B1C28" w:rsidRDefault="009B1C28" w:rsidP="009B1C28">
            <w:pPr>
              <w:jc w:val="center"/>
              <w:rPr>
                <w:rFonts w:ascii="Arial" w:hAnsi="Arial" w:cs="Arial"/>
                <w:b/>
                <w:bCs/>
                <w:color w:val="000000"/>
                <w:sz w:val="18"/>
                <w:szCs w:val="18"/>
              </w:rPr>
            </w:pPr>
          </w:p>
          <w:p w14:paraId="41FDB06A" w14:textId="309CE60A" w:rsidR="009B1C28" w:rsidRPr="000E4572" w:rsidRDefault="009B1C28" w:rsidP="009B1C28">
            <w:pPr>
              <w:jc w:val="center"/>
              <w:rPr>
                <w:rFonts w:ascii="Arial" w:hAnsi="Arial" w:cs="Arial"/>
                <w:b/>
                <w:bCs/>
                <w:color w:val="000000"/>
                <w:sz w:val="18"/>
                <w:szCs w:val="18"/>
              </w:rPr>
            </w:pPr>
            <w:r>
              <w:rPr>
                <w:rFonts w:ascii="Arial" w:hAnsi="Arial" w:cs="Arial"/>
                <w:b/>
                <w:bCs/>
                <w:color w:val="000000"/>
                <w:sz w:val="18"/>
                <w:szCs w:val="18"/>
                <w:lang w:val="en-US"/>
              </w:rPr>
              <w:t>2</w:t>
            </w:r>
            <w:r w:rsidR="00AC39E2">
              <w:rPr>
                <w:rFonts w:ascii="Arial" w:hAnsi="Arial" w:cs="Arial"/>
                <w:b/>
                <w:bCs/>
                <w:color w:val="000000"/>
                <w:sz w:val="18"/>
                <w:szCs w:val="18"/>
                <w:lang w:val="en-US"/>
              </w:rPr>
              <w:t>3</w:t>
            </w:r>
            <w:r w:rsidRPr="000E4572">
              <w:rPr>
                <w:rFonts w:ascii="Arial" w:hAnsi="Arial" w:cs="Arial"/>
                <w:b/>
                <w:bCs/>
                <w:color w:val="000000"/>
                <w:sz w:val="18"/>
                <w:szCs w:val="18"/>
                <w:lang w:val="en-US"/>
              </w:rPr>
              <w:t>.10</w:t>
            </w:r>
            <w:r w:rsidRPr="000E4572">
              <w:rPr>
                <w:rFonts w:ascii="Arial" w:hAnsi="Arial" w:cs="Arial"/>
                <w:b/>
                <w:bCs/>
                <w:color w:val="000000"/>
                <w:sz w:val="18"/>
                <w:szCs w:val="18"/>
              </w:rPr>
              <w:t>.2026</w:t>
            </w:r>
          </w:p>
          <w:p w14:paraId="33DB6779" w14:textId="7E5E384D" w:rsidR="009B1C28" w:rsidRPr="00C20B3F" w:rsidRDefault="009B1C28" w:rsidP="009B1C28">
            <w:pPr>
              <w:jc w:val="center"/>
              <w:rPr>
                <w:rFonts w:ascii="Arial" w:hAnsi="Arial" w:cs="Arial"/>
                <w:sz w:val="18"/>
                <w:szCs w:val="18"/>
              </w:rPr>
            </w:pPr>
            <w:r w:rsidRPr="000E4572">
              <w:rPr>
                <w:rFonts w:ascii="Arial" w:hAnsi="Arial" w:cs="Arial"/>
                <w:b/>
                <w:bCs/>
                <w:color w:val="000000"/>
                <w:sz w:val="18"/>
                <w:szCs w:val="18"/>
              </w:rPr>
              <w:t>во 1</w:t>
            </w:r>
            <w:r w:rsidR="00AC39E2">
              <w:rPr>
                <w:rFonts w:ascii="Arial" w:hAnsi="Arial" w:cs="Arial"/>
                <w:b/>
                <w:bCs/>
                <w:color w:val="000000"/>
                <w:sz w:val="18"/>
                <w:szCs w:val="18"/>
                <w:lang w:val="en-US"/>
              </w:rPr>
              <w:t>0</w:t>
            </w:r>
            <w:r w:rsidRPr="000E4572">
              <w:rPr>
                <w:rFonts w:ascii="Arial" w:hAnsi="Arial" w:cs="Arial"/>
                <w:b/>
                <w:bCs/>
                <w:color w:val="000000"/>
                <w:sz w:val="18"/>
                <w:szCs w:val="18"/>
              </w:rPr>
              <w:t>:</w:t>
            </w:r>
            <w:r w:rsidR="00102882">
              <w:rPr>
                <w:rFonts w:ascii="Arial" w:hAnsi="Arial" w:cs="Arial"/>
                <w:b/>
                <w:bCs/>
                <w:color w:val="000000"/>
                <w:sz w:val="18"/>
                <w:szCs w:val="18"/>
              </w:rPr>
              <w:t>00</w:t>
            </w:r>
            <w:r w:rsidRPr="000E4572">
              <w:rPr>
                <w:rFonts w:ascii="Arial" w:hAnsi="Arial" w:cs="Arial"/>
                <w:b/>
                <w:bCs/>
                <w:color w:val="000000"/>
                <w:sz w:val="18"/>
                <w:szCs w:val="18"/>
              </w:rPr>
              <w:t xml:space="preserve"> часот</w:t>
            </w:r>
          </w:p>
        </w:tc>
      </w:tr>
      <w:tr w:rsidR="009B1C28" w:rsidRPr="00C20B3F" w14:paraId="34C09928" w14:textId="77777777" w:rsidTr="00C64C6C">
        <w:trPr>
          <w:trHeight w:val="315"/>
        </w:trPr>
        <w:tc>
          <w:tcPr>
            <w:tcW w:w="540" w:type="dxa"/>
            <w:tcBorders>
              <w:top w:val="nil"/>
              <w:left w:val="nil"/>
              <w:bottom w:val="nil"/>
              <w:right w:val="nil"/>
            </w:tcBorders>
            <w:shd w:val="clear" w:color="000000" w:fill="FFFFFF"/>
            <w:noWrap/>
            <w:vAlign w:val="center"/>
            <w:hideMark/>
          </w:tcPr>
          <w:p w14:paraId="2ADAC2E5" w14:textId="77777777" w:rsidR="009B1C28" w:rsidRPr="00C20B3F" w:rsidRDefault="009B1C28" w:rsidP="009B1C28">
            <w:pPr>
              <w:rPr>
                <w:rFonts w:ascii="Arial" w:hAnsi="Arial" w:cs="Arial"/>
                <w:sz w:val="18"/>
                <w:szCs w:val="18"/>
              </w:rPr>
            </w:pPr>
            <w:r w:rsidRPr="00C20B3F">
              <w:rPr>
                <w:rFonts w:ascii="Arial" w:hAnsi="Arial" w:cs="Arial"/>
                <w:sz w:val="18"/>
                <w:szCs w:val="18"/>
              </w:rPr>
              <w:t> </w:t>
            </w:r>
          </w:p>
        </w:tc>
        <w:tc>
          <w:tcPr>
            <w:tcW w:w="1350" w:type="dxa"/>
            <w:gridSpan w:val="2"/>
            <w:tcBorders>
              <w:top w:val="nil"/>
              <w:left w:val="nil"/>
              <w:bottom w:val="nil"/>
              <w:right w:val="nil"/>
            </w:tcBorders>
            <w:shd w:val="clear" w:color="000000" w:fill="FFFFFF"/>
            <w:noWrap/>
            <w:vAlign w:val="center"/>
            <w:hideMark/>
          </w:tcPr>
          <w:p w14:paraId="257397EC" w14:textId="77777777" w:rsidR="009B1C28" w:rsidRPr="00C20B3F" w:rsidRDefault="009B1C28" w:rsidP="009B1C28">
            <w:pPr>
              <w:jc w:val="center"/>
              <w:rPr>
                <w:rFonts w:ascii="Arial" w:hAnsi="Arial" w:cs="Arial"/>
                <w:color w:val="000000"/>
                <w:sz w:val="18"/>
                <w:szCs w:val="18"/>
              </w:rPr>
            </w:pPr>
            <w:r w:rsidRPr="00C20B3F">
              <w:rPr>
                <w:rFonts w:ascii="Arial" w:hAnsi="Arial" w:cs="Arial"/>
                <w:color w:val="000000"/>
                <w:sz w:val="18"/>
                <w:szCs w:val="18"/>
              </w:rPr>
              <w:t> </w:t>
            </w:r>
          </w:p>
        </w:tc>
        <w:tc>
          <w:tcPr>
            <w:tcW w:w="1440" w:type="dxa"/>
            <w:tcBorders>
              <w:top w:val="nil"/>
              <w:left w:val="nil"/>
              <w:bottom w:val="nil"/>
              <w:right w:val="nil"/>
            </w:tcBorders>
            <w:shd w:val="clear" w:color="000000" w:fill="FFFFFF"/>
            <w:noWrap/>
            <w:vAlign w:val="center"/>
            <w:hideMark/>
          </w:tcPr>
          <w:p w14:paraId="5E97EC35" w14:textId="77777777" w:rsidR="009B1C28" w:rsidRPr="00C20B3F" w:rsidRDefault="009B1C28" w:rsidP="009B1C28">
            <w:pPr>
              <w:jc w:val="center"/>
              <w:rPr>
                <w:rFonts w:ascii="Arial" w:hAnsi="Arial" w:cs="Arial"/>
                <w:color w:val="000000"/>
                <w:sz w:val="18"/>
                <w:szCs w:val="18"/>
              </w:rPr>
            </w:pPr>
            <w:r w:rsidRPr="00C20B3F">
              <w:rPr>
                <w:rFonts w:ascii="Arial" w:hAnsi="Arial" w:cs="Arial"/>
                <w:color w:val="000000"/>
                <w:sz w:val="18"/>
                <w:szCs w:val="18"/>
              </w:rPr>
              <w:t> </w:t>
            </w:r>
          </w:p>
        </w:tc>
        <w:tc>
          <w:tcPr>
            <w:tcW w:w="270" w:type="dxa"/>
            <w:tcBorders>
              <w:top w:val="nil"/>
              <w:left w:val="nil"/>
              <w:bottom w:val="nil"/>
              <w:right w:val="nil"/>
            </w:tcBorders>
            <w:shd w:val="clear" w:color="000000" w:fill="FFFFFF"/>
            <w:vAlign w:val="center"/>
            <w:hideMark/>
          </w:tcPr>
          <w:p w14:paraId="054DA54B" w14:textId="77777777" w:rsidR="009B1C28" w:rsidRPr="00C20B3F" w:rsidRDefault="009B1C28" w:rsidP="009B1C28">
            <w:pPr>
              <w:jc w:val="center"/>
              <w:rPr>
                <w:rFonts w:ascii="Arial" w:hAnsi="Arial" w:cs="Arial"/>
                <w:sz w:val="18"/>
                <w:szCs w:val="18"/>
              </w:rPr>
            </w:pPr>
            <w:r w:rsidRPr="00C20B3F">
              <w:rPr>
                <w:rFonts w:ascii="Arial" w:hAnsi="Arial" w:cs="Arial"/>
                <w:sz w:val="18"/>
                <w:szCs w:val="18"/>
              </w:rPr>
              <w:t> </w:t>
            </w:r>
          </w:p>
        </w:tc>
        <w:tc>
          <w:tcPr>
            <w:tcW w:w="2570" w:type="dxa"/>
            <w:gridSpan w:val="2"/>
            <w:tcBorders>
              <w:top w:val="nil"/>
              <w:left w:val="nil"/>
              <w:bottom w:val="nil"/>
              <w:right w:val="nil"/>
            </w:tcBorders>
            <w:shd w:val="clear" w:color="000000" w:fill="FFFFFF"/>
            <w:vAlign w:val="center"/>
            <w:hideMark/>
          </w:tcPr>
          <w:p w14:paraId="0ECAE147" w14:textId="77777777" w:rsidR="009B1C28" w:rsidRPr="00C20B3F" w:rsidRDefault="009B1C28" w:rsidP="009B1C28">
            <w:pPr>
              <w:rPr>
                <w:rFonts w:ascii="Arial" w:hAnsi="Arial" w:cs="Arial"/>
                <w:sz w:val="18"/>
                <w:szCs w:val="18"/>
              </w:rPr>
            </w:pPr>
            <w:r w:rsidRPr="00C20B3F">
              <w:rPr>
                <w:rFonts w:ascii="Arial" w:hAnsi="Arial" w:cs="Arial"/>
                <w:sz w:val="18"/>
                <w:szCs w:val="18"/>
              </w:rPr>
              <w:t> </w:t>
            </w:r>
          </w:p>
        </w:tc>
        <w:tc>
          <w:tcPr>
            <w:tcW w:w="1268" w:type="dxa"/>
            <w:gridSpan w:val="2"/>
            <w:tcBorders>
              <w:top w:val="nil"/>
              <w:left w:val="nil"/>
              <w:bottom w:val="nil"/>
              <w:right w:val="nil"/>
            </w:tcBorders>
            <w:shd w:val="clear" w:color="000000" w:fill="FFFFFF"/>
            <w:vAlign w:val="center"/>
            <w:hideMark/>
          </w:tcPr>
          <w:p w14:paraId="183108A8" w14:textId="77777777" w:rsidR="009B1C28" w:rsidRPr="00C20B3F" w:rsidRDefault="009B1C28" w:rsidP="009B1C28">
            <w:pPr>
              <w:jc w:val="center"/>
              <w:rPr>
                <w:rFonts w:ascii="Arial" w:hAnsi="Arial" w:cs="Arial"/>
                <w:sz w:val="18"/>
                <w:szCs w:val="18"/>
              </w:rPr>
            </w:pPr>
            <w:r w:rsidRPr="00C20B3F">
              <w:rPr>
                <w:rFonts w:ascii="Arial" w:hAnsi="Arial" w:cs="Arial"/>
                <w:sz w:val="18"/>
                <w:szCs w:val="18"/>
              </w:rPr>
              <w:t> </w:t>
            </w:r>
          </w:p>
        </w:tc>
        <w:tc>
          <w:tcPr>
            <w:tcW w:w="940" w:type="dxa"/>
            <w:gridSpan w:val="2"/>
            <w:tcBorders>
              <w:top w:val="nil"/>
              <w:left w:val="nil"/>
              <w:bottom w:val="nil"/>
              <w:right w:val="nil"/>
            </w:tcBorders>
            <w:shd w:val="clear" w:color="000000" w:fill="FFFFFF"/>
            <w:noWrap/>
            <w:vAlign w:val="center"/>
            <w:hideMark/>
          </w:tcPr>
          <w:p w14:paraId="2C25E0C9" w14:textId="77777777" w:rsidR="009B1C28" w:rsidRPr="00C20B3F" w:rsidRDefault="009B1C28" w:rsidP="009B1C28">
            <w:pPr>
              <w:jc w:val="center"/>
              <w:rPr>
                <w:rFonts w:ascii="Arial" w:hAnsi="Arial" w:cs="Arial"/>
                <w:sz w:val="18"/>
                <w:szCs w:val="18"/>
              </w:rPr>
            </w:pPr>
            <w:r w:rsidRPr="00C20B3F">
              <w:rPr>
                <w:rFonts w:ascii="Arial" w:hAnsi="Arial" w:cs="Arial"/>
                <w:sz w:val="18"/>
                <w:szCs w:val="18"/>
              </w:rPr>
              <w:t> </w:t>
            </w:r>
          </w:p>
        </w:tc>
        <w:tc>
          <w:tcPr>
            <w:tcW w:w="1170" w:type="dxa"/>
            <w:gridSpan w:val="2"/>
            <w:tcBorders>
              <w:top w:val="nil"/>
              <w:left w:val="nil"/>
              <w:bottom w:val="nil"/>
              <w:right w:val="nil"/>
            </w:tcBorders>
            <w:shd w:val="clear" w:color="000000" w:fill="FFFFFF"/>
            <w:noWrap/>
            <w:vAlign w:val="center"/>
            <w:hideMark/>
          </w:tcPr>
          <w:p w14:paraId="442D4AFF" w14:textId="77777777" w:rsidR="009B1C28" w:rsidRPr="00C20B3F" w:rsidRDefault="009B1C28" w:rsidP="009B1C28">
            <w:pPr>
              <w:jc w:val="center"/>
              <w:rPr>
                <w:rFonts w:ascii="Arial" w:hAnsi="Arial" w:cs="Arial"/>
                <w:sz w:val="18"/>
                <w:szCs w:val="18"/>
              </w:rPr>
            </w:pPr>
            <w:r w:rsidRPr="00C20B3F">
              <w:rPr>
                <w:rFonts w:ascii="Arial" w:hAnsi="Arial" w:cs="Arial"/>
                <w:sz w:val="18"/>
                <w:szCs w:val="18"/>
              </w:rPr>
              <w:t> </w:t>
            </w:r>
          </w:p>
        </w:tc>
        <w:tc>
          <w:tcPr>
            <w:tcW w:w="770" w:type="dxa"/>
            <w:tcBorders>
              <w:top w:val="nil"/>
              <w:left w:val="nil"/>
              <w:bottom w:val="nil"/>
              <w:right w:val="nil"/>
            </w:tcBorders>
            <w:shd w:val="clear" w:color="000000" w:fill="FFFFFF"/>
            <w:noWrap/>
            <w:vAlign w:val="center"/>
            <w:hideMark/>
          </w:tcPr>
          <w:p w14:paraId="18A2F986" w14:textId="77777777" w:rsidR="009B1C28" w:rsidRPr="00C20B3F" w:rsidRDefault="009B1C28" w:rsidP="009B1C28">
            <w:pPr>
              <w:jc w:val="center"/>
              <w:rPr>
                <w:rFonts w:ascii="Arial" w:hAnsi="Arial" w:cs="Arial"/>
                <w:sz w:val="18"/>
                <w:szCs w:val="18"/>
              </w:rPr>
            </w:pPr>
            <w:r w:rsidRPr="00C20B3F">
              <w:rPr>
                <w:rFonts w:ascii="Arial" w:hAnsi="Arial" w:cs="Arial"/>
                <w:sz w:val="18"/>
                <w:szCs w:val="18"/>
              </w:rPr>
              <w:t> </w:t>
            </w:r>
          </w:p>
        </w:tc>
        <w:tc>
          <w:tcPr>
            <w:tcW w:w="2110" w:type="dxa"/>
            <w:gridSpan w:val="3"/>
            <w:tcBorders>
              <w:top w:val="nil"/>
              <w:left w:val="nil"/>
              <w:bottom w:val="nil"/>
              <w:right w:val="nil"/>
            </w:tcBorders>
            <w:shd w:val="clear" w:color="000000" w:fill="FFFFFF"/>
            <w:noWrap/>
            <w:vAlign w:val="center"/>
            <w:hideMark/>
          </w:tcPr>
          <w:p w14:paraId="3F4B37D6" w14:textId="77777777" w:rsidR="009B1C28" w:rsidRPr="00C20B3F" w:rsidRDefault="009B1C28" w:rsidP="009B1C28">
            <w:pPr>
              <w:jc w:val="right"/>
              <w:rPr>
                <w:rFonts w:ascii="Arial" w:hAnsi="Arial" w:cs="Arial"/>
                <w:sz w:val="18"/>
                <w:szCs w:val="18"/>
              </w:rPr>
            </w:pPr>
            <w:r w:rsidRPr="00C20B3F">
              <w:rPr>
                <w:rFonts w:ascii="Arial" w:hAnsi="Arial" w:cs="Arial"/>
                <w:sz w:val="18"/>
                <w:szCs w:val="18"/>
              </w:rPr>
              <w:t> </w:t>
            </w:r>
          </w:p>
        </w:tc>
        <w:tc>
          <w:tcPr>
            <w:tcW w:w="1342" w:type="dxa"/>
            <w:tcBorders>
              <w:top w:val="nil"/>
              <w:left w:val="nil"/>
              <w:bottom w:val="nil"/>
              <w:right w:val="nil"/>
            </w:tcBorders>
            <w:shd w:val="clear" w:color="000000" w:fill="FFFFFF"/>
          </w:tcPr>
          <w:p w14:paraId="162C1DC1" w14:textId="77777777" w:rsidR="009B1C28" w:rsidRPr="00C20B3F" w:rsidRDefault="009B1C28" w:rsidP="009B1C28">
            <w:pPr>
              <w:jc w:val="right"/>
              <w:rPr>
                <w:rFonts w:ascii="Arial" w:hAnsi="Arial" w:cs="Arial"/>
                <w:sz w:val="18"/>
                <w:szCs w:val="18"/>
              </w:rPr>
            </w:pPr>
          </w:p>
        </w:tc>
        <w:tc>
          <w:tcPr>
            <w:tcW w:w="1170" w:type="dxa"/>
            <w:tcBorders>
              <w:top w:val="nil"/>
              <w:left w:val="nil"/>
              <w:bottom w:val="nil"/>
              <w:right w:val="nil"/>
            </w:tcBorders>
            <w:shd w:val="clear" w:color="000000" w:fill="FFFFFF"/>
            <w:noWrap/>
            <w:vAlign w:val="center"/>
            <w:hideMark/>
          </w:tcPr>
          <w:p w14:paraId="43A9E263" w14:textId="031D4D53" w:rsidR="009B1C28" w:rsidRPr="00C20B3F" w:rsidRDefault="009B1C28" w:rsidP="009B1C28">
            <w:pPr>
              <w:jc w:val="right"/>
              <w:rPr>
                <w:rFonts w:ascii="Arial" w:hAnsi="Arial" w:cs="Arial"/>
                <w:sz w:val="18"/>
                <w:szCs w:val="18"/>
              </w:rPr>
            </w:pPr>
            <w:r w:rsidRPr="00C20B3F">
              <w:rPr>
                <w:rFonts w:ascii="Arial" w:hAnsi="Arial" w:cs="Arial"/>
                <w:sz w:val="18"/>
                <w:szCs w:val="18"/>
              </w:rPr>
              <w:t> </w:t>
            </w:r>
          </w:p>
        </w:tc>
        <w:tc>
          <w:tcPr>
            <w:tcW w:w="416" w:type="dxa"/>
            <w:tcBorders>
              <w:top w:val="nil"/>
              <w:left w:val="nil"/>
              <w:bottom w:val="nil"/>
              <w:right w:val="nil"/>
            </w:tcBorders>
            <w:shd w:val="clear" w:color="000000" w:fill="FFFFFF"/>
            <w:noWrap/>
            <w:vAlign w:val="center"/>
            <w:hideMark/>
          </w:tcPr>
          <w:p w14:paraId="675EBB0A" w14:textId="77777777" w:rsidR="009B1C28" w:rsidRPr="00C20B3F" w:rsidRDefault="009B1C28" w:rsidP="009B1C28">
            <w:pPr>
              <w:jc w:val="right"/>
              <w:rPr>
                <w:rFonts w:ascii="Arial" w:hAnsi="Arial" w:cs="Arial"/>
                <w:sz w:val="18"/>
                <w:szCs w:val="18"/>
              </w:rPr>
            </w:pPr>
            <w:r w:rsidRPr="00C20B3F">
              <w:rPr>
                <w:rFonts w:ascii="Arial" w:hAnsi="Arial" w:cs="Arial"/>
                <w:sz w:val="18"/>
                <w:szCs w:val="18"/>
              </w:rPr>
              <w:t> </w:t>
            </w:r>
          </w:p>
        </w:tc>
        <w:tc>
          <w:tcPr>
            <w:tcW w:w="1260" w:type="dxa"/>
            <w:gridSpan w:val="2"/>
            <w:tcBorders>
              <w:top w:val="nil"/>
              <w:left w:val="nil"/>
              <w:bottom w:val="nil"/>
              <w:right w:val="nil"/>
            </w:tcBorders>
            <w:shd w:val="clear" w:color="000000" w:fill="FFFFFF"/>
            <w:vAlign w:val="center"/>
            <w:hideMark/>
          </w:tcPr>
          <w:p w14:paraId="383A6EFC" w14:textId="77777777" w:rsidR="009B1C28" w:rsidRPr="00C20B3F" w:rsidRDefault="009B1C28" w:rsidP="009B1C28">
            <w:pPr>
              <w:jc w:val="center"/>
              <w:rPr>
                <w:rFonts w:ascii="Arial" w:hAnsi="Arial" w:cs="Arial"/>
                <w:sz w:val="18"/>
                <w:szCs w:val="18"/>
              </w:rPr>
            </w:pPr>
            <w:r w:rsidRPr="00C20B3F">
              <w:rPr>
                <w:rFonts w:ascii="Arial" w:hAnsi="Arial" w:cs="Arial"/>
                <w:sz w:val="18"/>
                <w:szCs w:val="18"/>
              </w:rPr>
              <w:t> </w:t>
            </w:r>
          </w:p>
        </w:tc>
      </w:tr>
      <w:tr w:rsidR="009B1C28" w:rsidRPr="00C20B3F" w14:paraId="3C5448A1" w14:textId="77777777" w:rsidTr="00C64C6C">
        <w:trPr>
          <w:trHeight w:val="300"/>
        </w:trPr>
        <w:tc>
          <w:tcPr>
            <w:tcW w:w="540" w:type="dxa"/>
            <w:tcBorders>
              <w:top w:val="nil"/>
              <w:left w:val="nil"/>
              <w:bottom w:val="nil"/>
              <w:right w:val="nil"/>
            </w:tcBorders>
            <w:shd w:val="clear" w:color="000000" w:fill="FFFFFF"/>
            <w:noWrap/>
            <w:vAlign w:val="center"/>
            <w:hideMark/>
          </w:tcPr>
          <w:p w14:paraId="5BC064AD" w14:textId="25B008F4" w:rsidR="009B1C28" w:rsidRPr="00C20B3F" w:rsidRDefault="009B1C28" w:rsidP="009B1C28">
            <w:pPr>
              <w:rPr>
                <w:rFonts w:ascii="Arial" w:hAnsi="Arial" w:cs="Arial"/>
                <w:sz w:val="18"/>
                <w:szCs w:val="18"/>
              </w:rPr>
            </w:pPr>
          </w:p>
        </w:tc>
        <w:tc>
          <w:tcPr>
            <w:tcW w:w="1350" w:type="dxa"/>
            <w:gridSpan w:val="2"/>
            <w:tcBorders>
              <w:top w:val="nil"/>
              <w:left w:val="nil"/>
              <w:bottom w:val="nil"/>
              <w:right w:val="nil"/>
            </w:tcBorders>
            <w:shd w:val="clear" w:color="000000" w:fill="FFFFFF"/>
            <w:noWrap/>
            <w:vAlign w:val="center"/>
            <w:hideMark/>
          </w:tcPr>
          <w:p w14:paraId="7EE3362F" w14:textId="23718BFB" w:rsidR="009B1C28" w:rsidRPr="00C20B3F" w:rsidRDefault="009B1C28" w:rsidP="009B1C28">
            <w:pPr>
              <w:ind w:left="-15"/>
              <w:rPr>
                <w:rFonts w:ascii="Arial" w:hAnsi="Arial" w:cs="Arial"/>
                <w:color w:val="000000"/>
                <w:sz w:val="18"/>
                <w:szCs w:val="18"/>
              </w:rPr>
            </w:pPr>
            <w:r>
              <w:rPr>
                <w:rFonts w:ascii="Arial" w:hAnsi="Arial" w:cs="Arial"/>
                <w:b/>
                <w:bCs/>
                <w:color w:val="000000"/>
                <w:sz w:val="18"/>
                <w:szCs w:val="18"/>
                <w:lang w:val="en-US"/>
              </w:rPr>
              <w:t>1</w:t>
            </w:r>
            <w:r w:rsidRPr="00C20B3F">
              <w:rPr>
                <w:rFonts w:ascii="Arial" w:hAnsi="Arial" w:cs="Arial"/>
                <w:b/>
                <w:bCs/>
                <w:color w:val="000000"/>
                <w:sz w:val="18"/>
                <w:szCs w:val="18"/>
              </w:rPr>
              <w:t xml:space="preserve"> ОБЈАВА</w:t>
            </w:r>
            <w:r w:rsidRPr="00C20B3F">
              <w:rPr>
                <w:rFonts w:ascii="Arial" w:hAnsi="Arial" w:cs="Arial"/>
                <w:color w:val="000000"/>
                <w:sz w:val="18"/>
                <w:szCs w:val="18"/>
              </w:rPr>
              <w:t> </w:t>
            </w:r>
          </w:p>
        </w:tc>
        <w:tc>
          <w:tcPr>
            <w:tcW w:w="1440" w:type="dxa"/>
            <w:tcBorders>
              <w:top w:val="nil"/>
              <w:left w:val="nil"/>
              <w:bottom w:val="nil"/>
              <w:right w:val="nil"/>
            </w:tcBorders>
            <w:shd w:val="clear" w:color="000000" w:fill="FFFFFF"/>
            <w:noWrap/>
            <w:vAlign w:val="center"/>
            <w:hideMark/>
          </w:tcPr>
          <w:p w14:paraId="6DA29425" w14:textId="77777777" w:rsidR="009B1C28" w:rsidRPr="00C20B3F" w:rsidRDefault="009B1C28" w:rsidP="009B1C28">
            <w:pPr>
              <w:jc w:val="center"/>
              <w:rPr>
                <w:rFonts w:ascii="Arial" w:hAnsi="Arial" w:cs="Arial"/>
                <w:color w:val="000000"/>
                <w:sz w:val="18"/>
                <w:szCs w:val="18"/>
              </w:rPr>
            </w:pPr>
            <w:r w:rsidRPr="00C20B3F">
              <w:rPr>
                <w:rFonts w:ascii="Arial" w:hAnsi="Arial" w:cs="Arial"/>
                <w:color w:val="000000"/>
                <w:sz w:val="18"/>
                <w:szCs w:val="18"/>
              </w:rPr>
              <w:t> </w:t>
            </w:r>
          </w:p>
        </w:tc>
        <w:tc>
          <w:tcPr>
            <w:tcW w:w="270" w:type="dxa"/>
            <w:tcBorders>
              <w:top w:val="nil"/>
              <w:left w:val="nil"/>
              <w:bottom w:val="nil"/>
              <w:right w:val="nil"/>
            </w:tcBorders>
            <w:shd w:val="clear" w:color="000000" w:fill="FFFFFF"/>
            <w:vAlign w:val="center"/>
            <w:hideMark/>
          </w:tcPr>
          <w:p w14:paraId="111A3F03" w14:textId="77777777" w:rsidR="009B1C28" w:rsidRPr="00C20B3F" w:rsidRDefault="009B1C28" w:rsidP="009B1C28">
            <w:pPr>
              <w:jc w:val="center"/>
              <w:rPr>
                <w:rFonts w:ascii="Arial" w:hAnsi="Arial" w:cs="Arial"/>
                <w:sz w:val="18"/>
                <w:szCs w:val="18"/>
              </w:rPr>
            </w:pPr>
            <w:r w:rsidRPr="00C20B3F">
              <w:rPr>
                <w:rFonts w:ascii="Arial" w:hAnsi="Arial" w:cs="Arial"/>
                <w:sz w:val="18"/>
                <w:szCs w:val="18"/>
              </w:rPr>
              <w:t> </w:t>
            </w:r>
          </w:p>
        </w:tc>
        <w:tc>
          <w:tcPr>
            <w:tcW w:w="2570" w:type="dxa"/>
            <w:gridSpan w:val="2"/>
            <w:tcBorders>
              <w:top w:val="nil"/>
              <w:left w:val="nil"/>
              <w:bottom w:val="nil"/>
              <w:right w:val="nil"/>
            </w:tcBorders>
            <w:shd w:val="clear" w:color="000000" w:fill="FFFFFF"/>
            <w:vAlign w:val="center"/>
            <w:hideMark/>
          </w:tcPr>
          <w:p w14:paraId="36F01B66" w14:textId="77777777" w:rsidR="009B1C28" w:rsidRPr="00C20B3F" w:rsidRDefault="009B1C28" w:rsidP="009B1C28">
            <w:pPr>
              <w:rPr>
                <w:rFonts w:ascii="Arial" w:hAnsi="Arial" w:cs="Arial"/>
                <w:sz w:val="18"/>
                <w:szCs w:val="18"/>
              </w:rPr>
            </w:pPr>
            <w:r w:rsidRPr="00C20B3F">
              <w:rPr>
                <w:rFonts w:ascii="Arial" w:hAnsi="Arial" w:cs="Arial"/>
                <w:sz w:val="18"/>
                <w:szCs w:val="18"/>
              </w:rPr>
              <w:t> </w:t>
            </w:r>
          </w:p>
        </w:tc>
        <w:tc>
          <w:tcPr>
            <w:tcW w:w="1268" w:type="dxa"/>
            <w:gridSpan w:val="2"/>
            <w:tcBorders>
              <w:top w:val="nil"/>
              <w:left w:val="nil"/>
              <w:bottom w:val="nil"/>
              <w:right w:val="nil"/>
            </w:tcBorders>
            <w:shd w:val="clear" w:color="000000" w:fill="FFFFFF"/>
            <w:vAlign w:val="center"/>
            <w:hideMark/>
          </w:tcPr>
          <w:p w14:paraId="3457F292" w14:textId="77777777" w:rsidR="009B1C28" w:rsidRPr="00C20B3F" w:rsidRDefault="009B1C28" w:rsidP="009B1C28">
            <w:pPr>
              <w:jc w:val="center"/>
              <w:rPr>
                <w:rFonts w:ascii="Arial" w:hAnsi="Arial" w:cs="Arial"/>
                <w:sz w:val="18"/>
                <w:szCs w:val="18"/>
              </w:rPr>
            </w:pPr>
            <w:r w:rsidRPr="00C20B3F">
              <w:rPr>
                <w:rFonts w:ascii="Arial" w:hAnsi="Arial" w:cs="Arial"/>
                <w:sz w:val="18"/>
                <w:szCs w:val="18"/>
              </w:rPr>
              <w:t> </w:t>
            </w:r>
          </w:p>
        </w:tc>
        <w:tc>
          <w:tcPr>
            <w:tcW w:w="940" w:type="dxa"/>
            <w:gridSpan w:val="2"/>
            <w:tcBorders>
              <w:top w:val="nil"/>
              <w:left w:val="nil"/>
              <w:bottom w:val="nil"/>
              <w:right w:val="nil"/>
            </w:tcBorders>
            <w:shd w:val="clear" w:color="000000" w:fill="FFFFFF"/>
            <w:noWrap/>
            <w:vAlign w:val="center"/>
            <w:hideMark/>
          </w:tcPr>
          <w:p w14:paraId="2D018EB3" w14:textId="77777777" w:rsidR="009B1C28" w:rsidRPr="00C20B3F" w:rsidRDefault="009B1C28" w:rsidP="009B1C28">
            <w:pPr>
              <w:jc w:val="center"/>
              <w:rPr>
                <w:rFonts w:ascii="Arial" w:hAnsi="Arial" w:cs="Arial"/>
                <w:sz w:val="18"/>
                <w:szCs w:val="18"/>
              </w:rPr>
            </w:pPr>
            <w:r w:rsidRPr="00C20B3F">
              <w:rPr>
                <w:rFonts w:ascii="Arial" w:hAnsi="Arial" w:cs="Arial"/>
                <w:sz w:val="18"/>
                <w:szCs w:val="18"/>
              </w:rPr>
              <w:t> </w:t>
            </w:r>
          </w:p>
        </w:tc>
        <w:tc>
          <w:tcPr>
            <w:tcW w:w="1170" w:type="dxa"/>
            <w:gridSpan w:val="2"/>
            <w:tcBorders>
              <w:top w:val="nil"/>
              <w:left w:val="nil"/>
              <w:bottom w:val="nil"/>
              <w:right w:val="nil"/>
            </w:tcBorders>
            <w:shd w:val="clear" w:color="000000" w:fill="FFFFFF"/>
            <w:noWrap/>
            <w:vAlign w:val="center"/>
            <w:hideMark/>
          </w:tcPr>
          <w:p w14:paraId="2FCC43B1" w14:textId="77777777" w:rsidR="009B1C28" w:rsidRPr="00C20B3F" w:rsidRDefault="009B1C28" w:rsidP="009B1C28">
            <w:pPr>
              <w:jc w:val="center"/>
              <w:rPr>
                <w:rFonts w:ascii="Arial" w:hAnsi="Arial" w:cs="Arial"/>
                <w:sz w:val="18"/>
                <w:szCs w:val="18"/>
              </w:rPr>
            </w:pPr>
            <w:r w:rsidRPr="00C20B3F">
              <w:rPr>
                <w:rFonts w:ascii="Arial" w:hAnsi="Arial" w:cs="Arial"/>
                <w:sz w:val="18"/>
                <w:szCs w:val="18"/>
              </w:rPr>
              <w:t> </w:t>
            </w:r>
          </w:p>
        </w:tc>
        <w:tc>
          <w:tcPr>
            <w:tcW w:w="770" w:type="dxa"/>
            <w:tcBorders>
              <w:top w:val="nil"/>
              <w:left w:val="nil"/>
              <w:bottom w:val="nil"/>
              <w:right w:val="nil"/>
            </w:tcBorders>
            <w:shd w:val="clear" w:color="000000" w:fill="FFFFFF"/>
            <w:noWrap/>
            <w:vAlign w:val="center"/>
            <w:hideMark/>
          </w:tcPr>
          <w:p w14:paraId="4A4DAEE6" w14:textId="77777777" w:rsidR="009B1C28" w:rsidRPr="00C20B3F" w:rsidRDefault="009B1C28" w:rsidP="009B1C28">
            <w:pPr>
              <w:jc w:val="center"/>
              <w:rPr>
                <w:rFonts w:ascii="Arial" w:hAnsi="Arial" w:cs="Arial"/>
                <w:sz w:val="18"/>
                <w:szCs w:val="18"/>
              </w:rPr>
            </w:pPr>
            <w:r w:rsidRPr="00C20B3F">
              <w:rPr>
                <w:rFonts w:ascii="Arial" w:hAnsi="Arial" w:cs="Arial"/>
                <w:sz w:val="18"/>
                <w:szCs w:val="18"/>
              </w:rPr>
              <w:t> </w:t>
            </w:r>
          </w:p>
        </w:tc>
        <w:tc>
          <w:tcPr>
            <w:tcW w:w="2110" w:type="dxa"/>
            <w:gridSpan w:val="3"/>
            <w:tcBorders>
              <w:top w:val="nil"/>
              <w:left w:val="nil"/>
              <w:bottom w:val="nil"/>
              <w:right w:val="nil"/>
            </w:tcBorders>
            <w:shd w:val="clear" w:color="000000" w:fill="FFFFFF"/>
            <w:noWrap/>
            <w:vAlign w:val="center"/>
            <w:hideMark/>
          </w:tcPr>
          <w:p w14:paraId="213B7FFA" w14:textId="77777777" w:rsidR="009B1C28" w:rsidRPr="00C20B3F" w:rsidRDefault="009B1C28" w:rsidP="009B1C28">
            <w:pPr>
              <w:jc w:val="right"/>
              <w:rPr>
                <w:rFonts w:ascii="Arial" w:hAnsi="Arial" w:cs="Arial"/>
                <w:sz w:val="18"/>
                <w:szCs w:val="18"/>
              </w:rPr>
            </w:pPr>
            <w:r w:rsidRPr="00C20B3F">
              <w:rPr>
                <w:rFonts w:ascii="Arial" w:hAnsi="Arial" w:cs="Arial"/>
                <w:sz w:val="18"/>
                <w:szCs w:val="18"/>
              </w:rPr>
              <w:t> </w:t>
            </w:r>
          </w:p>
        </w:tc>
        <w:tc>
          <w:tcPr>
            <w:tcW w:w="1342" w:type="dxa"/>
            <w:tcBorders>
              <w:top w:val="nil"/>
              <w:left w:val="nil"/>
              <w:bottom w:val="nil"/>
              <w:right w:val="nil"/>
            </w:tcBorders>
            <w:shd w:val="clear" w:color="000000" w:fill="FFFFFF"/>
          </w:tcPr>
          <w:p w14:paraId="46D92FA6" w14:textId="77777777" w:rsidR="009B1C28" w:rsidRPr="00C20B3F" w:rsidRDefault="009B1C28" w:rsidP="009B1C28">
            <w:pPr>
              <w:jc w:val="right"/>
              <w:rPr>
                <w:rFonts w:ascii="Arial" w:hAnsi="Arial" w:cs="Arial"/>
                <w:sz w:val="18"/>
                <w:szCs w:val="18"/>
              </w:rPr>
            </w:pPr>
          </w:p>
        </w:tc>
        <w:tc>
          <w:tcPr>
            <w:tcW w:w="1170" w:type="dxa"/>
            <w:tcBorders>
              <w:top w:val="nil"/>
              <w:left w:val="nil"/>
              <w:bottom w:val="nil"/>
              <w:right w:val="nil"/>
            </w:tcBorders>
            <w:shd w:val="clear" w:color="000000" w:fill="FFFFFF"/>
            <w:noWrap/>
            <w:vAlign w:val="center"/>
            <w:hideMark/>
          </w:tcPr>
          <w:p w14:paraId="02A96C2C" w14:textId="357E3C39" w:rsidR="009B1C28" w:rsidRPr="00C20B3F" w:rsidRDefault="009B1C28" w:rsidP="009B1C28">
            <w:pPr>
              <w:jc w:val="right"/>
              <w:rPr>
                <w:rFonts w:ascii="Arial" w:hAnsi="Arial" w:cs="Arial"/>
                <w:sz w:val="18"/>
                <w:szCs w:val="18"/>
              </w:rPr>
            </w:pPr>
            <w:r w:rsidRPr="00C20B3F">
              <w:rPr>
                <w:rFonts w:ascii="Arial" w:hAnsi="Arial" w:cs="Arial"/>
                <w:sz w:val="18"/>
                <w:szCs w:val="18"/>
              </w:rPr>
              <w:t> </w:t>
            </w:r>
          </w:p>
        </w:tc>
        <w:tc>
          <w:tcPr>
            <w:tcW w:w="416" w:type="dxa"/>
            <w:tcBorders>
              <w:top w:val="nil"/>
              <w:left w:val="nil"/>
              <w:bottom w:val="nil"/>
              <w:right w:val="nil"/>
            </w:tcBorders>
            <w:shd w:val="clear" w:color="000000" w:fill="FFFFFF"/>
            <w:noWrap/>
            <w:vAlign w:val="center"/>
            <w:hideMark/>
          </w:tcPr>
          <w:p w14:paraId="38A77900" w14:textId="77777777" w:rsidR="009B1C28" w:rsidRPr="00C20B3F" w:rsidRDefault="009B1C28" w:rsidP="009B1C28">
            <w:pPr>
              <w:jc w:val="right"/>
              <w:rPr>
                <w:rFonts w:ascii="Arial" w:hAnsi="Arial" w:cs="Arial"/>
                <w:sz w:val="18"/>
                <w:szCs w:val="18"/>
              </w:rPr>
            </w:pPr>
            <w:r w:rsidRPr="00C20B3F">
              <w:rPr>
                <w:rFonts w:ascii="Arial" w:hAnsi="Arial" w:cs="Arial"/>
                <w:sz w:val="18"/>
                <w:szCs w:val="18"/>
              </w:rPr>
              <w:t> </w:t>
            </w:r>
          </w:p>
        </w:tc>
        <w:tc>
          <w:tcPr>
            <w:tcW w:w="1260" w:type="dxa"/>
            <w:gridSpan w:val="2"/>
            <w:tcBorders>
              <w:top w:val="nil"/>
              <w:left w:val="nil"/>
              <w:bottom w:val="nil"/>
              <w:right w:val="nil"/>
            </w:tcBorders>
            <w:shd w:val="clear" w:color="000000" w:fill="FFFFFF"/>
            <w:vAlign w:val="center"/>
            <w:hideMark/>
          </w:tcPr>
          <w:p w14:paraId="0BD9C481" w14:textId="77777777" w:rsidR="009B1C28" w:rsidRPr="00C20B3F" w:rsidRDefault="009B1C28" w:rsidP="009B1C28">
            <w:pPr>
              <w:jc w:val="center"/>
              <w:rPr>
                <w:rFonts w:ascii="Arial" w:hAnsi="Arial" w:cs="Arial"/>
                <w:sz w:val="18"/>
                <w:szCs w:val="18"/>
              </w:rPr>
            </w:pPr>
            <w:r w:rsidRPr="00C20B3F">
              <w:rPr>
                <w:rFonts w:ascii="Arial" w:hAnsi="Arial" w:cs="Arial"/>
                <w:sz w:val="18"/>
                <w:szCs w:val="18"/>
              </w:rPr>
              <w:t> </w:t>
            </w:r>
          </w:p>
        </w:tc>
      </w:tr>
      <w:tr w:rsidR="009B1C28" w:rsidRPr="00C20B3F" w14:paraId="4188FE40" w14:textId="77777777" w:rsidTr="00AB117F">
        <w:trPr>
          <w:gridAfter w:val="1"/>
          <w:wAfter w:w="394" w:type="dxa"/>
          <w:trHeight w:val="645"/>
        </w:trPr>
        <w:tc>
          <w:tcPr>
            <w:tcW w:w="1800" w:type="dxa"/>
            <w:gridSpan w:val="2"/>
            <w:tcBorders>
              <w:top w:val="nil"/>
              <w:left w:val="nil"/>
              <w:bottom w:val="double" w:sz="6" w:space="0" w:color="auto"/>
              <w:right w:val="nil"/>
            </w:tcBorders>
            <w:textDirection w:val="btLr"/>
            <w:vAlign w:val="center"/>
          </w:tcPr>
          <w:p w14:paraId="185A101C" w14:textId="635D2931" w:rsidR="009B1C28" w:rsidRPr="00C20B3F" w:rsidRDefault="009B1C28" w:rsidP="009B1C28">
            <w:pPr>
              <w:rPr>
                <w:rFonts w:ascii="Arial" w:hAnsi="Arial" w:cs="Arial"/>
                <w:b/>
                <w:bCs/>
                <w:color w:val="000000"/>
                <w:sz w:val="18"/>
                <w:szCs w:val="18"/>
              </w:rPr>
            </w:pPr>
          </w:p>
        </w:tc>
        <w:tc>
          <w:tcPr>
            <w:tcW w:w="14422" w:type="dxa"/>
            <w:gridSpan w:val="19"/>
            <w:tcBorders>
              <w:top w:val="nil"/>
              <w:left w:val="nil"/>
              <w:bottom w:val="double" w:sz="6" w:space="0" w:color="auto"/>
              <w:right w:val="nil"/>
            </w:tcBorders>
            <w:hideMark/>
          </w:tcPr>
          <w:p w14:paraId="08731212" w14:textId="042DC8DB" w:rsidR="009B1C28" w:rsidRPr="00C20B3F" w:rsidRDefault="009B1C28" w:rsidP="009B1C28">
            <w:pPr>
              <w:rPr>
                <w:rFonts w:ascii="Arial" w:hAnsi="Arial" w:cs="Arial"/>
                <w:b/>
                <w:bCs/>
                <w:color w:val="000000"/>
                <w:sz w:val="18"/>
                <w:szCs w:val="18"/>
              </w:rPr>
            </w:pPr>
            <w:r w:rsidRPr="00C20B3F">
              <w:rPr>
                <w:rFonts w:ascii="Arial" w:hAnsi="Arial" w:cs="Arial"/>
                <w:b/>
                <w:bCs/>
                <w:color w:val="000000"/>
                <w:sz w:val="18"/>
                <w:szCs w:val="18"/>
              </w:rPr>
              <w:br/>
            </w:r>
          </w:p>
        </w:tc>
      </w:tr>
      <w:tr w:rsidR="009B1C28" w:rsidRPr="00C20B3F" w14:paraId="78FF418F" w14:textId="5228CBE7" w:rsidTr="00DD7E38">
        <w:trPr>
          <w:gridAfter w:val="3"/>
          <w:wAfter w:w="1676" w:type="dxa"/>
          <w:trHeight w:val="3075"/>
        </w:trPr>
        <w:tc>
          <w:tcPr>
            <w:tcW w:w="540" w:type="dxa"/>
            <w:tcBorders>
              <w:top w:val="nil"/>
              <w:left w:val="double" w:sz="6" w:space="0" w:color="auto"/>
              <w:bottom w:val="double" w:sz="6" w:space="0" w:color="auto"/>
              <w:right w:val="double" w:sz="6" w:space="0" w:color="auto"/>
            </w:tcBorders>
            <w:shd w:val="clear" w:color="000000" w:fill="FDE9D9"/>
            <w:textDirection w:val="btLr"/>
            <w:vAlign w:val="center"/>
            <w:hideMark/>
          </w:tcPr>
          <w:p w14:paraId="3F8EC28E"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РЕД.БР.</w:t>
            </w:r>
          </w:p>
        </w:tc>
        <w:tc>
          <w:tcPr>
            <w:tcW w:w="1350" w:type="dxa"/>
            <w:gridSpan w:val="2"/>
            <w:tcBorders>
              <w:top w:val="nil"/>
              <w:left w:val="nil"/>
              <w:bottom w:val="double" w:sz="6" w:space="0" w:color="auto"/>
              <w:right w:val="double" w:sz="6" w:space="0" w:color="auto"/>
            </w:tcBorders>
            <w:shd w:val="clear" w:color="000000" w:fill="FDE9D9"/>
            <w:vAlign w:val="center"/>
            <w:hideMark/>
          </w:tcPr>
          <w:p w14:paraId="62CA8B3D" w14:textId="77777777" w:rsidR="009B1C28" w:rsidRPr="00C20B3F" w:rsidRDefault="009B1C28" w:rsidP="009B1C28">
            <w:pPr>
              <w:ind w:left="-29"/>
              <w:jc w:val="center"/>
              <w:rPr>
                <w:rFonts w:ascii="Arial" w:hAnsi="Arial" w:cs="Arial"/>
                <w:b/>
                <w:bCs/>
                <w:color w:val="000000"/>
                <w:sz w:val="18"/>
                <w:szCs w:val="18"/>
              </w:rPr>
            </w:pPr>
            <w:r w:rsidRPr="00C20B3F">
              <w:rPr>
                <w:rFonts w:ascii="Arial" w:hAnsi="Arial" w:cs="Arial"/>
                <w:b/>
                <w:bCs/>
                <w:color w:val="000000"/>
                <w:sz w:val="18"/>
                <w:szCs w:val="18"/>
              </w:rPr>
              <w:t>ОПШТИНА</w:t>
            </w:r>
          </w:p>
        </w:tc>
        <w:tc>
          <w:tcPr>
            <w:tcW w:w="1440" w:type="dxa"/>
            <w:tcBorders>
              <w:top w:val="nil"/>
              <w:left w:val="nil"/>
              <w:bottom w:val="double" w:sz="6" w:space="0" w:color="auto"/>
              <w:right w:val="double" w:sz="6" w:space="0" w:color="auto"/>
            </w:tcBorders>
            <w:shd w:val="clear" w:color="000000" w:fill="FDE9D9"/>
            <w:textDirection w:val="btLr"/>
            <w:vAlign w:val="center"/>
            <w:hideMark/>
          </w:tcPr>
          <w:p w14:paraId="0F4C9235"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ИМОТЕН ЛИСТ /   КАТАСТАРСКА ПАРЦЕЛА</w:t>
            </w:r>
          </w:p>
        </w:tc>
        <w:tc>
          <w:tcPr>
            <w:tcW w:w="2520" w:type="dxa"/>
            <w:gridSpan w:val="2"/>
            <w:tcBorders>
              <w:top w:val="nil"/>
              <w:left w:val="nil"/>
              <w:bottom w:val="double" w:sz="6" w:space="0" w:color="auto"/>
              <w:right w:val="double" w:sz="6" w:space="0" w:color="auto"/>
            </w:tcBorders>
            <w:shd w:val="clear" w:color="000000" w:fill="FDE9D9"/>
            <w:vAlign w:val="center"/>
            <w:hideMark/>
          </w:tcPr>
          <w:p w14:paraId="7C02C0EE"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АДРЕСА НА ДЕЛОВЕН ПРОСТОР</w:t>
            </w:r>
          </w:p>
        </w:tc>
        <w:tc>
          <w:tcPr>
            <w:tcW w:w="1170" w:type="dxa"/>
            <w:gridSpan w:val="2"/>
            <w:tcBorders>
              <w:top w:val="nil"/>
              <w:left w:val="nil"/>
              <w:bottom w:val="double" w:sz="6" w:space="0" w:color="auto"/>
              <w:right w:val="double" w:sz="6" w:space="0" w:color="auto"/>
            </w:tcBorders>
            <w:shd w:val="clear" w:color="000000" w:fill="FDE9D9"/>
            <w:textDirection w:val="btLr"/>
            <w:vAlign w:val="center"/>
            <w:hideMark/>
          </w:tcPr>
          <w:p w14:paraId="10B055FC"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НИВО</w:t>
            </w:r>
          </w:p>
        </w:tc>
        <w:tc>
          <w:tcPr>
            <w:tcW w:w="1170" w:type="dxa"/>
            <w:gridSpan w:val="2"/>
            <w:tcBorders>
              <w:top w:val="nil"/>
              <w:left w:val="nil"/>
              <w:bottom w:val="double" w:sz="6" w:space="0" w:color="auto"/>
              <w:right w:val="double" w:sz="6" w:space="0" w:color="auto"/>
            </w:tcBorders>
            <w:shd w:val="clear" w:color="000000" w:fill="FDE9D9"/>
            <w:textDirection w:val="btLr"/>
            <w:vAlign w:val="center"/>
            <w:hideMark/>
          </w:tcPr>
          <w:p w14:paraId="32068466"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ПОВРШИНА м²</w:t>
            </w:r>
          </w:p>
        </w:tc>
        <w:tc>
          <w:tcPr>
            <w:tcW w:w="1350" w:type="dxa"/>
            <w:gridSpan w:val="2"/>
            <w:tcBorders>
              <w:top w:val="nil"/>
              <w:left w:val="nil"/>
              <w:bottom w:val="double" w:sz="6" w:space="0" w:color="auto"/>
              <w:right w:val="double" w:sz="6" w:space="0" w:color="auto"/>
            </w:tcBorders>
            <w:shd w:val="clear" w:color="000000" w:fill="FDE9D9"/>
            <w:textDirection w:val="btLr"/>
            <w:vAlign w:val="center"/>
            <w:hideMark/>
          </w:tcPr>
          <w:p w14:paraId="3369E7D9"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ПОЧЕТНА ЦЕНА НА МЕСЕЧНАНА ЗАКУПНИНА ВО ДЕН. (без ДДВ)</w:t>
            </w:r>
          </w:p>
        </w:tc>
        <w:tc>
          <w:tcPr>
            <w:tcW w:w="1440" w:type="dxa"/>
            <w:gridSpan w:val="3"/>
            <w:tcBorders>
              <w:top w:val="nil"/>
              <w:left w:val="nil"/>
              <w:bottom w:val="double" w:sz="6" w:space="0" w:color="auto"/>
              <w:right w:val="double" w:sz="6" w:space="0" w:color="auto"/>
            </w:tcBorders>
            <w:shd w:val="clear" w:color="000000" w:fill="FDE9D9"/>
            <w:textDirection w:val="btLr"/>
            <w:vAlign w:val="center"/>
            <w:hideMark/>
          </w:tcPr>
          <w:p w14:paraId="00F04195"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ВКУПНА ПРОЦЕНЕТА ВРЕДНОСТ НА ДЕЛОВНИОТ ПРОСТОР ВО ДЕН.</w:t>
            </w:r>
          </w:p>
        </w:tc>
        <w:tc>
          <w:tcPr>
            <w:tcW w:w="1440" w:type="dxa"/>
            <w:tcBorders>
              <w:top w:val="nil"/>
              <w:left w:val="nil"/>
              <w:bottom w:val="double" w:sz="6" w:space="0" w:color="auto"/>
              <w:right w:val="double" w:sz="6" w:space="0" w:color="auto"/>
            </w:tcBorders>
            <w:shd w:val="clear" w:color="000000" w:fill="FDE9D9"/>
            <w:textDirection w:val="btLr"/>
            <w:vAlign w:val="center"/>
            <w:hideMark/>
          </w:tcPr>
          <w:p w14:paraId="1C10AB20"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 xml:space="preserve">БАНКАРСКА ГАРАНЦИЈА ЗА СЕРИОЗНОСТ НА ПОНУДА ВО ДЕН. </w:t>
            </w:r>
          </w:p>
        </w:tc>
        <w:tc>
          <w:tcPr>
            <w:tcW w:w="1350" w:type="dxa"/>
            <w:gridSpan w:val="2"/>
            <w:tcBorders>
              <w:top w:val="nil"/>
              <w:left w:val="nil"/>
              <w:bottom w:val="double" w:sz="6" w:space="0" w:color="auto"/>
              <w:right w:val="double" w:sz="6" w:space="0" w:color="auto"/>
            </w:tcBorders>
            <w:shd w:val="clear" w:color="000000" w:fill="FDE9D9"/>
            <w:textDirection w:val="btLr"/>
            <w:hideMark/>
          </w:tcPr>
          <w:p w14:paraId="4681B4BB" w14:textId="764186C3" w:rsidR="009B1C28" w:rsidRPr="00C20B3F" w:rsidRDefault="009B1C28" w:rsidP="009B1C28">
            <w:pPr>
              <w:jc w:val="center"/>
              <w:rPr>
                <w:rFonts w:ascii="Arial" w:hAnsi="Arial" w:cs="Arial"/>
                <w:b/>
                <w:bCs/>
                <w:color w:val="000000"/>
                <w:sz w:val="18"/>
                <w:szCs w:val="18"/>
              </w:rPr>
            </w:pPr>
            <w:r>
              <w:rPr>
                <w:rFonts w:ascii="Arial" w:hAnsi="Arial" w:cs="Arial"/>
                <w:b/>
                <w:bCs/>
                <w:color w:val="000000"/>
                <w:sz w:val="18"/>
                <w:szCs w:val="18"/>
              </w:rPr>
              <w:t>РОК ЗА ПОДНЕСУВАЊЕ НА ПРИЈАВА ЗА УЧЕСТВО НА ЈАВНОТО НАДДАВАЊЕ</w:t>
            </w:r>
          </w:p>
        </w:tc>
        <w:tc>
          <w:tcPr>
            <w:tcW w:w="1170" w:type="dxa"/>
            <w:tcBorders>
              <w:top w:val="nil"/>
              <w:left w:val="nil"/>
              <w:bottom w:val="double" w:sz="6" w:space="0" w:color="auto"/>
              <w:right w:val="double" w:sz="6" w:space="0" w:color="auto"/>
            </w:tcBorders>
            <w:shd w:val="clear" w:color="000000" w:fill="FDE9D9"/>
            <w:textDirection w:val="btLr"/>
            <w:vAlign w:val="center"/>
          </w:tcPr>
          <w:p w14:paraId="02232C92" w14:textId="6757A8EA" w:rsidR="009B1C28" w:rsidRPr="000E4572"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ВРЕМЕ И ДАТА НА ЗАПОЧНУВАЊЕ НА ЈАВНОТО НАДДАВАЊЕ</w:t>
            </w:r>
          </w:p>
        </w:tc>
      </w:tr>
      <w:tr w:rsidR="009B1C28" w:rsidRPr="00C20B3F" w14:paraId="18BF9954" w14:textId="1A7193BD" w:rsidTr="00C64C6C">
        <w:trPr>
          <w:gridAfter w:val="3"/>
          <w:wAfter w:w="1676" w:type="dxa"/>
          <w:trHeight w:val="330"/>
        </w:trPr>
        <w:tc>
          <w:tcPr>
            <w:tcW w:w="540" w:type="dxa"/>
            <w:tcBorders>
              <w:top w:val="nil"/>
              <w:left w:val="double" w:sz="6" w:space="0" w:color="auto"/>
              <w:bottom w:val="double" w:sz="6" w:space="0" w:color="auto"/>
              <w:right w:val="double" w:sz="6" w:space="0" w:color="auto"/>
            </w:tcBorders>
            <w:shd w:val="clear" w:color="000000" w:fill="E2EFDA"/>
            <w:noWrap/>
            <w:vAlign w:val="center"/>
            <w:hideMark/>
          </w:tcPr>
          <w:p w14:paraId="73830860"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1</w:t>
            </w:r>
          </w:p>
        </w:tc>
        <w:tc>
          <w:tcPr>
            <w:tcW w:w="1350" w:type="dxa"/>
            <w:gridSpan w:val="2"/>
            <w:tcBorders>
              <w:top w:val="nil"/>
              <w:left w:val="nil"/>
              <w:bottom w:val="double" w:sz="6" w:space="0" w:color="auto"/>
              <w:right w:val="double" w:sz="6" w:space="0" w:color="auto"/>
            </w:tcBorders>
            <w:shd w:val="clear" w:color="000000" w:fill="E2EFDA"/>
            <w:noWrap/>
            <w:vAlign w:val="center"/>
            <w:hideMark/>
          </w:tcPr>
          <w:p w14:paraId="04E54DC7"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2</w:t>
            </w:r>
          </w:p>
        </w:tc>
        <w:tc>
          <w:tcPr>
            <w:tcW w:w="1440" w:type="dxa"/>
            <w:tcBorders>
              <w:top w:val="nil"/>
              <w:left w:val="nil"/>
              <w:bottom w:val="double" w:sz="6" w:space="0" w:color="auto"/>
              <w:right w:val="double" w:sz="6" w:space="0" w:color="auto"/>
            </w:tcBorders>
            <w:shd w:val="clear" w:color="000000" w:fill="E2EFDA"/>
            <w:noWrap/>
            <w:vAlign w:val="center"/>
            <w:hideMark/>
          </w:tcPr>
          <w:p w14:paraId="6BE58B5B"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3</w:t>
            </w:r>
          </w:p>
        </w:tc>
        <w:tc>
          <w:tcPr>
            <w:tcW w:w="2520" w:type="dxa"/>
            <w:gridSpan w:val="2"/>
            <w:tcBorders>
              <w:top w:val="nil"/>
              <w:left w:val="nil"/>
              <w:bottom w:val="double" w:sz="6" w:space="0" w:color="auto"/>
              <w:right w:val="double" w:sz="6" w:space="0" w:color="auto"/>
            </w:tcBorders>
            <w:shd w:val="clear" w:color="000000" w:fill="E2EFDA"/>
            <w:noWrap/>
            <w:vAlign w:val="center"/>
            <w:hideMark/>
          </w:tcPr>
          <w:p w14:paraId="47CD0455"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5</w:t>
            </w:r>
          </w:p>
        </w:tc>
        <w:tc>
          <w:tcPr>
            <w:tcW w:w="1170" w:type="dxa"/>
            <w:gridSpan w:val="2"/>
            <w:tcBorders>
              <w:top w:val="nil"/>
              <w:left w:val="nil"/>
              <w:bottom w:val="double" w:sz="6" w:space="0" w:color="auto"/>
              <w:right w:val="double" w:sz="6" w:space="0" w:color="auto"/>
            </w:tcBorders>
            <w:shd w:val="clear" w:color="000000" w:fill="E2EFDA"/>
            <w:noWrap/>
            <w:vAlign w:val="center"/>
            <w:hideMark/>
          </w:tcPr>
          <w:p w14:paraId="1F2BFF42"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6</w:t>
            </w:r>
          </w:p>
        </w:tc>
        <w:tc>
          <w:tcPr>
            <w:tcW w:w="1170" w:type="dxa"/>
            <w:gridSpan w:val="2"/>
            <w:tcBorders>
              <w:top w:val="nil"/>
              <w:left w:val="nil"/>
              <w:bottom w:val="double" w:sz="6" w:space="0" w:color="auto"/>
              <w:right w:val="double" w:sz="6" w:space="0" w:color="auto"/>
            </w:tcBorders>
            <w:shd w:val="clear" w:color="000000" w:fill="E2EFDA"/>
            <w:noWrap/>
            <w:vAlign w:val="center"/>
            <w:hideMark/>
          </w:tcPr>
          <w:p w14:paraId="02858613"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8</w:t>
            </w:r>
          </w:p>
        </w:tc>
        <w:tc>
          <w:tcPr>
            <w:tcW w:w="1350" w:type="dxa"/>
            <w:gridSpan w:val="2"/>
            <w:tcBorders>
              <w:top w:val="nil"/>
              <w:left w:val="nil"/>
              <w:bottom w:val="double" w:sz="6" w:space="0" w:color="auto"/>
              <w:right w:val="double" w:sz="6" w:space="0" w:color="auto"/>
            </w:tcBorders>
            <w:shd w:val="clear" w:color="000000" w:fill="E2EFDA"/>
            <w:noWrap/>
            <w:vAlign w:val="center"/>
            <w:hideMark/>
          </w:tcPr>
          <w:p w14:paraId="48785F76"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10</w:t>
            </w:r>
          </w:p>
        </w:tc>
        <w:tc>
          <w:tcPr>
            <w:tcW w:w="1440" w:type="dxa"/>
            <w:gridSpan w:val="3"/>
            <w:tcBorders>
              <w:top w:val="nil"/>
              <w:left w:val="nil"/>
              <w:bottom w:val="double" w:sz="6" w:space="0" w:color="auto"/>
              <w:right w:val="double" w:sz="6" w:space="0" w:color="auto"/>
            </w:tcBorders>
            <w:shd w:val="clear" w:color="000000" w:fill="E2EFDA"/>
            <w:noWrap/>
            <w:vAlign w:val="center"/>
            <w:hideMark/>
          </w:tcPr>
          <w:p w14:paraId="4CF31BAA"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11</w:t>
            </w:r>
          </w:p>
        </w:tc>
        <w:tc>
          <w:tcPr>
            <w:tcW w:w="1440" w:type="dxa"/>
            <w:tcBorders>
              <w:top w:val="nil"/>
              <w:left w:val="nil"/>
              <w:bottom w:val="double" w:sz="6" w:space="0" w:color="auto"/>
              <w:right w:val="double" w:sz="6" w:space="0" w:color="auto"/>
            </w:tcBorders>
            <w:shd w:val="clear" w:color="000000" w:fill="E2EFDA"/>
            <w:noWrap/>
            <w:vAlign w:val="center"/>
            <w:hideMark/>
          </w:tcPr>
          <w:p w14:paraId="257934E2"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12</w:t>
            </w:r>
          </w:p>
        </w:tc>
        <w:tc>
          <w:tcPr>
            <w:tcW w:w="1350" w:type="dxa"/>
            <w:gridSpan w:val="2"/>
            <w:tcBorders>
              <w:top w:val="nil"/>
              <w:left w:val="nil"/>
              <w:bottom w:val="double" w:sz="6" w:space="0" w:color="auto"/>
              <w:right w:val="double" w:sz="6" w:space="0" w:color="auto"/>
            </w:tcBorders>
            <w:shd w:val="clear" w:color="000000" w:fill="E2EFDA"/>
            <w:noWrap/>
            <w:vAlign w:val="center"/>
            <w:hideMark/>
          </w:tcPr>
          <w:p w14:paraId="35EE79B3"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13</w:t>
            </w:r>
          </w:p>
        </w:tc>
        <w:tc>
          <w:tcPr>
            <w:tcW w:w="1170" w:type="dxa"/>
            <w:tcBorders>
              <w:top w:val="nil"/>
              <w:left w:val="nil"/>
              <w:bottom w:val="double" w:sz="6" w:space="0" w:color="auto"/>
              <w:right w:val="double" w:sz="6" w:space="0" w:color="auto"/>
            </w:tcBorders>
            <w:shd w:val="clear" w:color="000000" w:fill="E2EFDA"/>
          </w:tcPr>
          <w:p w14:paraId="123D8412" w14:textId="090062BD" w:rsidR="009B1C28" w:rsidRPr="000E4572" w:rsidRDefault="009B1C28" w:rsidP="009B1C28">
            <w:pPr>
              <w:jc w:val="center"/>
              <w:rPr>
                <w:rFonts w:ascii="Arial" w:hAnsi="Arial" w:cs="Arial"/>
                <w:b/>
                <w:bCs/>
                <w:color w:val="000000"/>
                <w:sz w:val="18"/>
                <w:szCs w:val="18"/>
                <w:lang w:val="en-US"/>
              </w:rPr>
            </w:pPr>
            <w:r>
              <w:rPr>
                <w:rFonts w:ascii="Arial" w:hAnsi="Arial" w:cs="Arial"/>
                <w:b/>
                <w:bCs/>
                <w:color w:val="000000"/>
                <w:sz w:val="18"/>
                <w:szCs w:val="18"/>
                <w:lang w:val="en-US"/>
              </w:rPr>
              <w:t>14</w:t>
            </w:r>
          </w:p>
        </w:tc>
      </w:tr>
      <w:tr w:rsidR="009B1C28" w:rsidRPr="00C20B3F" w14:paraId="18E9EF99" w14:textId="5D0058D1" w:rsidTr="00C64C6C">
        <w:trPr>
          <w:gridAfter w:val="3"/>
          <w:wAfter w:w="1676" w:type="dxa"/>
          <w:trHeight w:val="675"/>
        </w:trPr>
        <w:tc>
          <w:tcPr>
            <w:tcW w:w="540" w:type="dxa"/>
            <w:tcBorders>
              <w:top w:val="nil"/>
              <w:left w:val="double" w:sz="6" w:space="0" w:color="auto"/>
              <w:bottom w:val="double" w:sz="6" w:space="0" w:color="auto"/>
              <w:right w:val="double" w:sz="6" w:space="0" w:color="auto"/>
            </w:tcBorders>
            <w:shd w:val="clear" w:color="000000" w:fill="FFFFFF"/>
            <w:noWrap/>
            <w:vAlign w:val="center"/>
            <w:hideMark/>
          </w:tcPr>
          <w:p w14:paraId="0969E211" w14:textId="77777777" w:rsidR="009B1C28" w:rsidRPr="00C20B3F" w:rsidRDefault="009B1C28" w:rsidP="009B1C28">
            <w:pPr>
              <w:jc w:val="center"/>
              <w:rPr>
                <w:rFonts w:ascii="Arial" w:hAnsi="Arial" w:cs="Arial"/>
                <w:color w:val="000000"/>
                <w:sz w:val="18"/>
                <w:szCs w:val="18"/>
              </w:rPr>
            </w:pPr>
            <w:r w:rsidRPr="00C20B3F">
              <w:rPr>
                <w:rFonts w:ascii="Arial" w:hAnsi="Arial" w:cs="Arial"/>
                <w:color w:val="000000"/>
                <w:sz w:val="18"/>
                <w:szCs w:val="18"/>
              </w:rPr>
              <w:t>5</w:t>
            </w:r>
          </w:p>
        </w:tc>
        <w:tc>
          <w:tcPr>
            <w:tcW w:w="1350" w:type="dxa"/>
            <w:gridSpan w:val="2"/>
            <w:tcBorders>
              <w:top w:val="nil"/>
              <w:left w:val="nil"/>
              <w:bottom w:val="double" w:sz="6" w:space="0" w:color="auto"/>
              <w:right w:val="double" w:sz="6" w:space="0" w:color="auto"/>
            </w:tcBorders>
            <w:shd w:val="clear" w:color="000000" w:fill="FFFFFF"/>
            <w:noWrap/>
            <w:vAlign w:val="center"/>
            <w:hideMark/>
          </w:tcPr>
          <w:p w14:paraId="3E1262A5"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ВИНИЦА</w:t>
            </w:r>
          </w:p>
        </w:tc>
        <w:tc>
          <w:tcPr>
            <w:tcW w:w="1440" w:type="dxa"/>
            <w:tcBorders>
              <w:top w:val="nil"/>
              <w:left w:val="nil"/>
              <w:bottom w:val="double" w:sz="6" w:space="0" w:color="auto"/>
              <w:right w:val="double" w:sz="6" w:space="0" w:color="auto"/>
            </w:tcBorders>
            <w:shd w:val="clear" w:color="000000" w:fill="FFFFFF"/>
            <w:vAlign w:val="center"/>
            <w:hideMark/>
          </w:tcPr>
          <w:p w14:paraId="625F1DD2"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КП 9602       ИЛ 84063</w:t>
            </w:r>
          </w:p>
        </w:tc>
        <w:tc>
          <w:tcPr>
            <w:tcW w:w="2520" w:type="dxa"/>
            <w:gridSpan w:val="2"/>
            <w:tcBorders>
              <w:top w:val="nil"/>
              <w:left w:val="nil"/>
              <w:bottom w:val="double" w:sz="6" w:space="0" w:color="auto"/>
              <w:right w:val="double" w:sz="6" w:space="0" w:color="auto"/>
            </w:tcBorders>
            <w:shd w:val="clear" w:color="000000" w:fill="FFFFFF"/>
            <w:noWrap/>
            <w:vAlign w:val="center"/>
            <w:hideMark/>
          </w:tcPr>
          <w:p w14:paraId="26FE0C32"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Ул.Енгелсова бр.1</w:t>
            </w:r>
          </w:p>
        </w:tc>
        <w:tc>
          <w:tcPr>
            <w:tcW w:w="1170" w:type="dxa"/>
            <w:gridSpan w:val="2"/>
            <w:tcBorders>
              <w:top w:val="nil"/>
              <w:left w:val="nil"/>
              <w:bottom w:val="double" w:sz="6" w:space="0" w:color="auto"/>
              <w:right w:val="double" w:sz="6" w:space="0" w:color="auto"/>
            </w:tcBorders>
            <w:shd w:val="clear" w:color="000000" w:fill="FFFFFF"/>
            <w:vAlign w:val="center"/>
            <w:hideMark/>
          </w:tcPr>
          <w:p w14:paraId="7B26A550" w14:textId="77777777" w:rsidR="009B1C28" w:rsidRPr="00C20B3F" w:rsidRDefault="009B1C28" w:rsidP="009B1C28">
            <w:pPr>
              <w:jc w:val="center"/>
              <w:rPr>
                <w:rFonts w:ascii="Arial" w:hAnsi="Arial" w:cs="Arial"/>
                <w:b/>
                <w:bCs/>
                <w:sz w:val="18"/>
                <w:szCs w:val="18"/>
              </w:rPr>
            </w:pPr>
            <w:r w:rsidRPr="00C20B3F">
              <w:rPr>
                <w:rFonts w:ascii="Arial" w:hAnsi="Arial" w:cs="Arial"/>
                <w:b/>
                <w:bCs/>
                <w:sz w:val="18"/>
                <w:szCs w:val="18"/>
              </w:rPr>
              <w:t>приземје подрум</w:t>
            </w:r>
          </w:p>
        </w:tc>
        <w:tc>
          <w:tcPr>
            <w:tcW w:w="1170" w:type="dxa"/>
            <w:gridSpan w:val="2"/>
            <w:tcBorders>
              <w:top w:val="nil"/>
              <w:left w:val="nil"/>
              <w:bottom w:val="double" w:sz="6" w:space="0" w:color="auto"/>
              <w:right w:val="double" w:sz="6" w:space="0" w:color="auto"/>
            </w:tcBorders>
            <w:shd w:val="clear" w:color="000000" w:fill="FFFFFF"/>
            <w:vAlign w:val="center"/>
            <w:hideMark/>
          </w:tcPr>
          <w:p w14:paraId="7DF28C3C" w14:textId="64DCEB5A"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 xml:space="preserve">162      </w:t>
            </w:r>
            <w:r>
              <w:rPr>
                <w:rFonts w:ascii="Arial" w:hAnsi="Arial" w:cs="Arial"/>
                <w:b/>
                <w:bCs/>
                <w:color w:val="000000"/>
                <w:sz w:val="18"/>
                <w:szCs w:val="18"/>
                <w:lang w:val="en-US"/>
              </w:rPr>
              <w:t xml:space="preserve">  </w:t>
            </w:r>
            <w:r w:rsidRPr="00C20B3F">
              <w:rPr>
                <w:rFonts w:ascii="Arial" w:hAnsi="Arial" w:cs="Arial"/>
                <w:b/>
                <w:bCs/>
                <w:color w:val="000000"/>
                <w:sz w:val="18"/>
                <w:szCs w:val="18"/>
              </w:rPr>
              <w:t>159</w:t>
            </w:r>
          </w:p>
        </w:tc>
        <w:tc>
          <w:tcPr>
            <w:tcW w:w="1350" w:type="dxa"/>
            <w:gridSpan w:val="2"/>
            <w:tcBorders>
              <w:top w:val="nil"/>
              <w:left w:val="nil"/>
              <w:bottom w:val="double" w:sz="6" w:space="0" w:color="auto"/>
              <w:right w:val="double" w:sz="6" w:space="0" w:color="auto"/>
            </w:tcBorders>
            <w:shd w:val="clear" w:color="000000" w:fill="FFFFFF"/>
            <w:noWrap/>
            <w:vAlign w:val="center"/>
            <w:hideMark/>
          </w:tcPr>
          <w:p w14:paraId="1F619A20"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44.217,00</w:t>
            </w:r>
          </w:p>
        </w:tc>
        <w:tc>
          <w:tcPr>
            <w:tcW w:w="1440" w:type="dxa"/>
            <w:gridSpan w:val="3"/>
            <w:tcBorders>
              <w:top w:val="nil"/>
              <w:left w:val="nil"/>
              <w:bottom w:val="double" w:sz="6" w:space="0" w:color="auto"/>
              <w:right w:val="double" w:sz="6" w:space="0" w:color="auto"/>
            </w:tcBorders>
            <w:shd w:val="clear" w:color="000000" w:fill="FFFFFF"/>
            <w:noWrap/>
            <w:vAlign w:val="center"/>
            <w:hideMark/>
          </w:tcPr>
          <w:p w14:paraId="7E627C69" w14:textId="54ECE08D" w:rsidR="009B1C28" w:rsidRPr="00C20B3F" w:rsidRDefault="009B1C28" w:rsidP="009B1C28">
            <w:pPr>
              <w:jc w:val="center"/>
              <w:rPr>
                <w:rFonts w:ascii="Arial" w:hAnsi="Arial" w:cs="Arial"/>
                <w:b/>
                <w:bCs/>
                <w:color w:val="000000"/>
                <w:sz w:val="18"/>
                <w:szCs w:val="18"/>
              </w:rPr>
            </w:pPr>
            <w:r>
              <w:rPr>
                <w:rFonts w:ascii="Arial" w:hAnsi="Arial" w:cs="Arial"/>
                <w:b/>
                <w:bCs/>
                <w:color w:val="000000"/>
                <w:sz w:val="18"/>
                <w:szCs w:val="18"/>
                <w:lang w:val="en-US"/>
              </w:rPr>
              <w:t>8.843.400</w:t>
            </w:r>
            <w:r w:rsidRPr="00C20B3F">
              <w:rPr>
                <w:rFonts w:ascii="Arial" w:hAnsi="Arial" w:cs="Arial"/>
                <w:b/>
                <w:bCs/>
                <w:color w:val="000000"/>
                <w:sz w:val="18"/>
                <w:szCs w:val="18"/>
              </w:rPr>
              <w:t>,00</w:t>
            </w:r>
          </w:p>
        </w:tc>
        <w:tc>
          <w:tcPr>
            <w:tcW w:w="1440" w:type="dxa"/>
            <w:tcBorders>
              <w:top w:val="nil"/>
              <w:left w:val="nil"/>
              <w:bottom w:val="double" w:sz="6" w:space="0" w:color="auto"/>
              <w:right w:val="double" w:sz="6" w:space="0" w:color="auto"/>
            </w:tcBorders>
            <w:shd w:val="clear" w:color="000000" w:fill="FFFFFF"/>
            <w:noWrap/>
            <w:vAlign w:val="center"/>
            <w:hideMark/>
          </w:tcPr>
          <w:p w14:paraId="234BD097"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176.868,00</w:t>
            </w:r>
          </w:p>
        </w:tc>
        <w:tc>
          <w:tcPr>
            <w:tcW w:w="1350" w:type="dxa"/>
            <w:gridSpan w:val="2"/>
            <w:tcBorders>
              <w:top w:val="nil"/>
              <w:left w:val="nil"/>
              <w:bottom w:val="double" w:sz="6" w:space="0" w:color="auto"/>
              <w:right w:val="double" w:sz="6" w:space="0" w:color="auto"/>
            </w:tcBorders>
            <w:shd w:val="clear" w:color="000000" w:fill="FFFFFF"/>
            <w:vAlign w:val="center"/>
            <w:hideMark/>
          </w:tcPr>
          <w:p w14:paraId="117AC2D5" w14:textId="77777777" w:rsidR="009B1C28" w:rsidRPr="000E4572" w:rsidRDefault="009B1C28" w:rsidP="009B1C28">
            <w:pPr>
              <w:jc w:val="center"/>
              <w:rPr>
                <w:rFonts w:ascii="Arial" w:hAnsi="Arial" w:cs="Arial"/>
                <w:b/>
                <w:bCs/>
                <w:color w:val="000000"/>
                <w:sz w:val="18"/>
                <w:szCs w:val="18"/>
              </w:rPr>
            </w:pPr>
            <w:r w:rsidRPr="000E4572">
              <w:rPr>
                <w:rFonts w:ascii="Arial" w:hAnsi="Arial" w:cs="Arial"/>
                <w:b/>
                <w:bCs/>
                <w:color w:val="000000"/>
                <w:sz w:val="18"/>
                <w:szCs w:val="18"/>
              </w:rPr>
              <w:t>15.10.2026</w:t>
            </w:r>
          </w:p>
          <w:p w14:paraId="2E8E01DB" w14:textId="7DE41B53" w:rsidR="009B1C28" w:rsidRPr="00C20B3F" w:rsidRDefault="009B1C28" w:rsidP="009B1C28">
            <w:pPr>
              <w:jc w:val="center"/>
              <w:rPr>
                <w:rFonts w:ascii="Arial" w:hAnsi="Arial" w:cs="Arial"/>
                <w:color w:val="000000"/>
                <w:sz w:val="18"/>
                <w:szCs w:val="18"/>
              </w:rPr>
            </w:pPr>
            <w:r w:rsidRPr="000E4572">
              <w:rPr>
                <w:rFonts w:ascii="Arial" w:hAnsi="Arial" w:cs="Arial"/>
                <w:b/>
                <w:bCs/>
                <w:color w:val="000000"/>
                <w:sz w:val="18"/>
                <w:szCs w:val="18"/>
              </w:rPr>
              <w:t xml:space="preserve">до </w:t>
            </w:r>
            <w:r>
              <w:rPr>
                <w:rFonts w:ascii="Arial" w:hAnsi="Arial" w:cs="Arial"/>
                <w:b/>
                <w:bCs/>
                <w:color w:val="000000"/>
                <w:sz w:val="18"/>
                <w:szCs w:val="18"/>
                <w:lang w:val="en-US"/>
              </w:rPr>
              <w:t>1</w:t>
            </w:r>
            <w:r w:rsidR="00E172AE">
              <w:rPr>
                <w:rFonts w:ascii="Arial" w:hAnsi="Arial" w:cs="Arial"/>
                <w:b/>
                <w:bCs/>
                <w:color w:val="000000"/>
                <w:sz w:val="18"/>
                <w:szCs w:val="18"/>
                <w:lang w:val="en-US"/>
              </w:rPr>
              <w:t>5</w:t>
            </w:r>
            <w:r w:rsidRPr="000E4572">
              <w:rPr>
                <w:rFonts w:ascii="Arial" w:hAnsi="Arial" w:cs="Arial"/>
                <w:b/>
                <w:bCs/>
                <w:color w:val="000000"/>
                <w:sz w:val="18"/>
                <w:szCs w:val="18"/>
              </w:rPr>
              <w:t>:00 часот</w:t>
            </w:r>
          </w:p>
        </w:tc>
        <w:tc>
          <w:tcPr>
            <w:tcW w:w="1170" w:type="dxa"/>
            <w:tcBorders>
              <w:top w:val="nil"/>
              <w:left w:val="nil"/>
              <w:bottom w:val="double" w:sz="6" w:space="0" w:color="auto"/>
              <w:right w:val="double" w:sz="6" w:space="0" w:color="auto"/>
            </w:tcBorders>
            <w:shd w:val="clear" w:color="000000" w:fill="FFFFFF"/>
          </w:tcPr>
          <w:p w14:paraId="487068CD" w14:textId="1C4B970D" w:rsidR="009B1C28" w:rsidRPr="000E4572" w:rsidRDefault="009B1C28" w:rsidP="009B1C28">
            <w:pPr>
              <w:jc w:val="center"/>
              <w:rPr>
                <w:rFonts w:ascii="Arial" w:hAnsi="Arial" w:cs="Arial"/>
                <w:b/>
                <w:bCs/>
                <w:color w:val="000000"/>
                <w:sz w:val="18"/>
                <w:szCs w:val="18"/>
              </w:rPr>
            </w:pPr>
            <w:r>
              <w:rPr>
                <w:rFonts w:ascii="Arial" w:hAnsi="Arial" w:cs="Arial"/>
                <w:b/>
                <w:bCs/>
                <w:color w:val="000000"/>
                <w:sz w:val="18"/>
                <w:szCs w:val="18"/>
                <w:lang w:val="en-US"/>
              </w:rPr>
              <w:t>2</w:t>
            </w:r>
            <w:r w:rsidR="00E172AE">
              <w:rPr>
                <w:rFonts w:ascii="Arial" w:hAnsi="Arial" w:cs="Arial"/>
                <w:b/>
                <w:bCs/>
                <w:color w:val="000000"/>
                <w:sz w:val="18"/>
                <w:szCs w:val="18"/>
                <w:lang w:val="en-US"/>
              </w:rPr>
              <w:t>3</w:t>
            </w:r>
            <w:r w:rsidRPr="000E4572">
              <w:rPr>
                <w:rFonts w:ascii="Arial" w:hAnsi="Arial" w:cs="Arial"/>
                <w:b/>
                <w:bCs/>
                <w:color w:val="000000"/>
                <w:sz w:val="18"/>
                <w:szCs w:val="18"/>
                <w:lang w:val="en-US"/>
              </w:rPr>
              <w:t>.10</w:t>
            </w:r>
            <w:r w:rsidRPr="000E4572">
              <w:rPr>
                <w:rFonts w:ascii="Arial" w:hAnsi="Arial" w:cs="Arial"/>
                <w:b/>
                <w:bCs/>
                <w:color w:val="000000"/>
                <w:sz w:val="18"/>
                <w:szCs w:val="18"/>
              </w:rPr>
              <w:t>.2026</w:t>
            </w:r>
          </w:p>
          <w:p w14:paraId="715C1F31" w14:textId="6C405A1C" w:rsidR="009B1C28" w:rsidRPr="000E4572" w:rsidRDefault="009B1C28" w:rsidP="009B1C28">
            <w:pPr>
              <w:jc w:val="center"/>
              <w:rPr>
                <w:rFonts w:ascii="Arial" w:hAnsi="Arial" w:cs="Arial"/>
                <w:color w:val="000000"/>
                <w:sz w:val="18"/>
                <w:szCs w:val="18"/>
              </w:rPr>
            </w:pPr>
            <w:r w:rsidRPr="000E4572">
              <w:rPr>
                <w:rFonts w:ascii="Arial" w:hAnsi="Arial" w:cs="Arial"/>
                <w:b/>
                <w:bCs/>
                <w:color w:val="000000"/>
                <w:sz w:val="18"/>
                <w:szCs w:val="18"/>
              </w:rPr>
              <w:t>во 1</w:t>
            </w:r>
            <w:r w:rsidR="00E172AE">
              <w:rPr>
                <w:rFonts w:ascii="Arial" w:hAnsi="Arial" w:cs="Arial"/>
                <w:b/>
                <w:bCs/>
                <w:color w:val="000000"/>
                <w:sz w:val="18"/>
                <w:szCs w:val="18"/>
                <w:lang w:val="en-US"/>
              </w:rPr>
              <w:t>0</w:t>
            </w:r>
            <w:r w:rsidRPr="000E4572">
              <w:rPr>
                <w:rFonts w:ascii="Arial" w:hAnsi="Arial" w:cs="Arial"/>
                <w:b/>
                <w:bCs/>
                <w:color w:val="000000"/>
                <w:sz w:val="18"/>
                <w:szCs w:val="18"/>
              </w:rPr>
              <w:t>:0</w:t>
            </w:r>
            <w:r w:rsidR="00102882">
              <w:rPr>
                <w:rFonts w:ascii="Arial" w:hAnsi="Arial" w:cs="Arial"/>
                <w:b/>
                <w:bCs/>
                <w:color w:val="000000"/>
                <w:sz w:val="18"/>
                <w:szCs w:val="18"/>
              </w:rPr>
              <w:t xml:space="preserve">5 </w:t>
            </w:r>
            <w:r w:rsidRPr="000E4572">
              <w:rPr>
                <w:rFonts w:ascii="Arial" w:hAnsi="Arial" w:cs="Arial"/>
                <w:b/>
                <w:bCs/>
                <w:color w:val="000000"/>
                <w:sz w:val="18"/>
                <w:szCs w:val="18"/>
              </w:rPr>
              <w:t>часот</w:t>
            </w:r>
          </w:p>
        </w:tc>
      </w:tr>
      <w:tr w:rsidR="009B1C28" w:rsidRPr="00C20B3F" w14:paraId="6B9EED99" w14:textId="76258FC3" w:rsidTr="00C64C6C">
        <w:trPr>
          <w:gridAfter w:val="3"/>
          <w:wAfter w:w="1676" w:type="dxa"/>
          <w:trHeight w:val="1215"/>
        </w:trPr>
        <w:tc>
          <w:tcPr>
            <w:tcW w:w="540" w:type="dxa"/>
            <w:tcBorders>
              <w:top w:val="nil"/>
              <w:left w:val="double" w:sz="6" w:space="0" w:color="auto"/>
              <w:bottom w:val="double" w:sz="6" w:space="0" w:color="auto"/>
              <w:right w:val="double" w:sz="6" w:space="0" w:color="auto"/>
            </w:tcBorders>
            <w:shd w:val="clear" w:color="000000" w:fill="FFFFFF"/>
            <w:noWrap/>
            <w:vAlign w:val="center"/>
            <w:hideMark/>
          </w:tcPr>
          <w:p w14:paraId="61998D88" w14:textId="77777777" w:rsidR="009B1C28" w:rsidRPr="00C20B3F" w:rsidRDefault="009B1C28" w:rsidP="009B1C28">
            <w:pPr>
              <w:jc w:val="center"/>
              <w:rPr>
                <w:rFonts w:ascii="Arial" w:hAnsi="Arial" w:cs="Arial"/>
                <w:color w:val="000000"/>
                <w:sz w:val="18"/>
                <w:szCs w:val="18"/>
              </w:rPr>
            </w:pPr>
            <w:r w:rsidRPr="00C20B3F">
              <w:rPr>
                <w:rFonts w:ascii="Arial" w:hAnsi="Arial" w:cs="Arial"/>
                <w:color w:val="000000"/>
                <w:sz w:val="18"/>
                <w:szCs w:val="18"/>
              </w:rPr>
              <w:lastRenderedPageBreak/>
              <w:t>6</w:t>
            </w:r>
          </w:p>
        </w:tc>
        <w:tc>
          <w:tcPr>
            <w:tcW w:w="1350" w:type="dxa"/>
            <w:gridSpan w:val="2"/>
            <w:tcBorders>
              <w:top w:val="nil"/>
              <w:left w:val="nil"/>
              <w:bottom w:val="double" w:sz="6" w:space="0" w:color="auto"/>
              <w:right w:val="double" w:sz="6" w:space="0" w:color="auto"/>
            </w:tcBorders>
            <w:shd w:val="clear" w:color="000000" w:fill="FFFFFF"/>
            <w:noWrap/>
            <w:vAlign w:val="center"/>
            <w:hideMark/>
          </w:tcPr>
          <w:p w14:paraId="5AD78926"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ОБЛАВЦЕ</w:t>
            </w:r>
          </w:p>
        </w:tc>
        <w:tc>
          <w:tcPr>
            <w:tcW w:w="1440" w:type="dxa"/>
            <w:tcBorders>
              <w:top w:val="nil"/>
              <w:left w:val="nil"/>
              <w:bottom w:val="double" w:sz="6" w:space="0" w:color="auto"/>
              <w:right w:val="double" w:sz="6" w:space="0" w:color="auto"/>
            </w:tcBorders>
            <w:shd w:val="clear" w:color="000000" w:fill="FFFFFF"/>
            <w:vAlign w:val="center"/>
            <w:hideMark/>
          </w:tcPr>
          <w:p w14:paraId="19B5627B" w14:textId="44B30F50"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КП 73</w:t>
            </w:r>
            <w:r>
              <w:rPr>
                <w:rFonts w:ascii="Arial" w:hAnsi="Arial" w:cs="Arial"/>
                <w:b/>
                <w:bCs/>
                <w:color w:val="000000"/>
                <w:sz w:val="18"/>
                <w:szCs w:val="18"/>
              </w:rPr>
              <w:t>5</w:t>
            </w:r>
            <w:r w:rsidRPr="00C20B3F">
              <w:rPr>
                <w:rFonts w:ascii="Arial" w:hAnsi="Arial" w:cs="Arial"/>
                <w:b/>
                <w:bCs/>
                <w:color w:val="000000"/>
                <w:sz w:val="18"/>
                <w:szCs w:val="18"/>
              </w:rPr>
              <w:t xml:space="preserve">           КП 73</w:t>
            </w:r>
            <w:r>
              <w:rPr>
                <w:rFonts w:ascii="Arial" w:hAnsi="Arial" w:cs="Arial"/>
                <w:b/>
                <w:bCs/>
                <w:color w:val="000000"/>
                <w:sz w:val="18"/>
                <w:szCs w:val="18"/>
              </w:rPr>
              <w:t>6</w:t>
            </w:r>
            <w:r w:rsidRPr="00C20B3F">
              <w:rPr>
                <w:rFonts w:ascii="Arial" w:hAnsi="Arial" w:cs="Arial"/>
                <w:b/>
                <w:bCs/>
                <w:color w:val="000000"/>
                <w:sz w:val="18"/>
                <w:szCs w:val="18"/>
              </w:rPr>
              <w:t xml:space="preserve">        ИЛ </w:t>
            </w:r>
            <w:r>
              <w:rPr>
                <w:rFonts w:ascii="Arial" w:hAnsi="Arial" w:cs="Arial"/>
                <w:b/>
                <w:bCs/>
                <w:color w:val="000000"/>
                <w:sz w:val="18"/>
                <w:szCs w:val="18"/>
              </w:rPr>
              <w:t>368</w:t>
            </w:r>
          </w:p>
        </w:tc>
        <w:tc>
          <w:tcPr>
            <w:tcW w:w="2520" w:type="dxa"/>
            <w:gridSpan w:val="2"/>
            <w:tcBorders>
              <w:top w:val="nil"/>
              <w:left w:val="nil"/>
              <w:bottom w:val="double" w:sz="6" w:space="0" w:color="auto"/>
              <w:right w:val="double" w:sz="6" w:space="0" w:color="auto"/>
            </w:tcBorders>
            <w:shd w:val="clear" w:color="000000" w:fill="FFFFFF"/>
            <w:noWrap/>
            <w:vAlign w:val="center"/>
            <w:hideMark/>
          </w:tcPr>
          <w:p w14:paraId="17CF69AA" w14:textId="77777777" w:rsidR="009B1C28"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Ул. Облавце</w:t>
            </w:r>
            <w:r>
              <w:rPr>
                <w:rFonts w:ascii="Arial" w:hAnsi="Arial" w:cs="Arial"/>
                <w:b/>
                <w:bCs/>
                <w:color w:val="000000"/>
                <w:sz w:val="18"/>
                <w:szCs w:val="18"/>
              </w:rPr>
              <w:t xml:space="preserve"> </w:t>
            </w:r>
          </w:p>
          <w:p w14:paraId="4B4C2167" w14:textId="6BBB9EFE" w:rsidR="009B1C28" w:rsidRPr="00C20B3F" w:rsidRDefault="009B1C28" w:rsidP="009B1C28">
            <w:pPr>
              <w:jc w:val="center"/>
              <w:rPr>
                <w:rFonts w:ascii="Arial" w:hAnsi="Arial" w:cs="Arial"/>
                <w:b/>
                <w:bCs/>
                <w:color w:val="000000"/>
                <w:sz w:val="18"/>
                <w:szCs w:val="18"/>
              </w:rPr>
            </w:pPr>
            <w:r>
              <w:rPr>
                <w:rFonts w:ascii="Arial" w:hAnsi="Arial" w:cs="Arial"/>
                <w:b/>
                <w:bCs/>
                <w:color w:val="000000"/>
                <w:sz w:val="18"/>
                <w:szCs w:val="18"/>
              </w:rPr>
              <w:t>бр.м.в длги нви</w:t>
            </w:r>
          </w:p>
        </w:tc>
        <w:tc>
          <w:tcPr>
            <w:tcW w:w="1170" w:type="dxa"/>
            <w:gridSpan w:val="2"/>
            <w:tcBorders>
              <w:top w:val="nil"/>
              <w:left w:val="nil"/>
              <w:bottom w:val="double" w:sz="6" w:space="0" w:color="auto"/>
              <w:right w:val="double" w:sz="6" w:space="0" w:color="auto"/>
            </w:tcBorders>
            <w:shd w:val="clear" w:color="000000" w:fill="FFFFFF"/>
            <w:noWrap/>
            <w:vAlign w:val="center"/>
            <w:hideMark/>
          </w:tcPr>
          <w:p w14:paraId="42AA4715"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 xml:space="preserve">приземје </w:t>
            </w:r>
          </w:p>
        </w:tc>
        <w:tc>
          <w:tcPr>
            <w:tcW w:w="1170" w:type="dxa"/>
            <w:gridSpan w:val="2"/>
            <w:tcBorders>
              <w:top w:val="nil"/>
              <w:left w:val="nil"/>
              <w:bottom w:val="double" w:sz="6" w:space="0" w:color="auto"/>
              <w:right w:val="double" w:sz="6" w:space="0" w:color="auto"/>
            </w:tcBorders>
            <w:shd w:val="clear" w:color="000000" w:fill="FFFFFF"/>
            <w:vAlign w:val="center"/>
            <w:hideMark/>
          </w:tcPr>
          <w:p w14:paraId="488FE803" w14:textId="77777777" w:rsidR="009B1C28"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 xml:space="preserve">50      </w:t>
            </w:r>
          </w:p>
          <w:p w14:paraId="502DE95C" w14:textId="08F8B6F7" w:rsidR="009B1C28"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 xml:space="preserve"> 47</w:t>
            </w:r>
          </w:p>
          <w:p w14:paraId="1DDE5FC0" w14:textId="77777777" w:rsidR="009B1C28" w:rsidRDefault="009B1C28" w:rsidP="009B1C28">
            <w:pPr>
              <w:jc w:val="center"/>
              <w:rPr>
                <w:rFonts w:ascii="Arial" w:hAnsi="Arial" w:cs="Arial"/>
                <w:b/>
                <w:bCs/>
                <w:color w:val="000000"/>
                <w:sz w:val="18"/>
                <w:szCs w:val="18"/>
              </w:rPr>
            </w:pPr>
            <w:r>
              <w:rPr>
                <w:rFonts w:ascii="Arial" w:hAnsi="Arial" w:cs="Arial"/>
                <w:b/>
                <w:bCs/>
                <w:color w:val="000000"/>
                <w:sz w:val="18"/>
                <w:szCs w:val="18"/>
              </w:rPr>
              <w:t>38</w:t>
            </w:r>
          </w:p>
          <w:p w14:paraId="55A8FD7E" w14:textId="23D7B7B9" w:rsidR="009B1C28" w:rsidRPr="00C20B3F" w:rsidRDefault="009B1C28" w:rsidP="009B1C28">
            <w:pPr>
              <w:jc w:val="center"/>
              <w:rPr>
                <w:rFonts w:ascii="Arial" w:hAnsi="Arial" w:cs="Arial"/>
                <w:b/>
                <w:bCs/>
                <w:color w:val="000000"/>
                <w:sz w:val="18"/>
                <w:szCs w:val="18"/>
              </w:rPr>
            </w:pPr>
            <w:r>
              <w:rPr>
                <w:rFonts w:ascii="Arial" w:hAnsi="Arial" w:cs="Arial"/>
                <w:b/>
                <w:bCs/>
                <w:color w:val="000000"/>
                <w:sz w:val="18"/>
                <w:szCs w:val="18"/>
              </w:rPr>
              <w:t>24</w:t>
            </w:r>
          </w:p>
        </w:tc>
        <w:tc>
          <w:tcPr>
            <w:tcW w:w="1350" w:type="dxa"/>
            <w:gridSpan w:val="2"/>
            <w:tcBorders>
              <w:top w:val="nil"/>
              <w:left w:val="nil"/>
              <w:bottom w:val="double" w:sz="6" w:space="0" w:color="auto"/>
              <w:right w:val="double" w:sz="6" w:space="0" w:color="auto"/>
            </w:tcBorders>
            <w:shd w:val="clear" w:color="000000" w:fill="FFFFFF"/>
            <w:noWrap/>
            <w:vAlign w:val="center"/>
            <w:hideMark/>
          </w:tcPr>
          <w:p w14:paraId="71C579A3" w14:textId="3F6040E0"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4.4</w:t>
            </w:r>
            <w:r w:rsidR="00F36A83">
              <w:rPr>
                <w:rFonts w:ascii="Arial" w:hAnsi="Arial" w:cs="Arial"/>
                <w:b/>
                <w:bCs/>
                <w:color w:val="000000"/>
                <w:sz w:val="18"/>
                <w:szCs w:val="18"/>
                <w:lang w:val="en-US"/>
              </w:rPr>
              <w:t>90</w:t>
            </w:r>
            <w:r w:rsidRPr="00C20B3F">
              <w:rPr>
                <w:rFonts w:ascii="Arial" w:hAnsi="Arial" w:cs="Arial"/>
                <w:b/>
                <w:bCs/>
                <w:color w:val="000000"/>
                <w:sz w:val="18"/>
                <w:szCs w:val="18"/>
              </w:rPr>
              <w:t>,00</w:t>
            </w:r>
          </w:p>
        </w:tc>
        <w:tc>
          <w:tcPr>
            <w:tcW w:w="1440" w:type="dxa"/>
            <w:gridSpan w:val="3"/>
            <w:tcBorders>
              <w:top w:val="nil"/>
              <w:left w:val="nil"/>
              <w:bottom w:val="double" w:sz="6" w:space="0" w:color="auto"/>
              <w:right w:val="double" w:sz="6" w:space="0" w:color="auto"/>
            </w:tcBorders>
            <w:shd w:val="clear" w:color="000000" w:fill="FFFFFF"/>
            <w:noWrap/>
            <w:vAlign w:val="center"/>
            <w:hideMark/>
          </w:tcPr>
          <w:p w14:paraId="3FD85814"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897.950,00</w:t>
            </w:r>
          </w:p>
        </w:tc>
        <w:tc>
          <w:tcPr>
            <w:tcW w:w="1440" w:type="dxa"/>
            <w:tcBorders>
              <w:top w:val="nil"/>
              <w:left w:val="nil"/>
              <w:bottom w:val="double" w:sz="6" w:space="0" w:color="auto"/>
              <w:right w:val="double" w:sz="6" w:space="0" w:color="auto"/>
            </w:tcBorders>
            <w:shd w:val="clear" w:color="000000" w:fill="FFFFFF"/>
            <w:noWrap/>
            <w:vAlign w:val="center"/>
            <w:hideMark/>
          </w:tcPr>
          <w:p w14:paraId="69B7C676"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17.959,00</w:t>
            </w:r>
          </w:p>
        </w:tc>
        <w:tc>
          <w:tcPr>
            <w:tcW w:w="1350" w:type="dxa"/>
            <w:gridSpan w:val="2"/>
            <w:tcBorders>
              <w:top w:val="nil"/>
              <w:left w:val="nil"/>
              <w:bottom w:val="double" w:sz="6" w:space="0" w:color="auto"/>
              <w:right w:val="double" w:sz="6" w:space="0" w:color="auto"/>
            </w:tcBorders>
            <w:shd w:val="clear" w:color="000000" w:fill="FFFFFF"/>
            <w:vAlign w:val="center"/>
            <w:hideMark/>
          </w:tcPr>
          <w:p w14:paraId="07AA4FE6" w14:textId="77777777" w:rsidR="009B1C28" w:rsidRPr="000E4572" w:rsidRDefault="009B1C28" w:rsidP="009B1C28">
            <w:pPr>
              <w:jc w:val="center"/>
              <w:rPr>
                <w:rFonts w:ascii="Arial" w:hAnsi="Arial" w:cs="Arial"/>
                <w:b/>
                <w:bCs/>
                <w:color w:val="000000"/>
                <w:sz w:val="18"/>
                <w:szCs w:val="18"/>
              </w:rPr>
            </w:pPr>
            <w:r w:rsidRPr="000E4572">
              <w:rPr>
                <w:rFonts w:ascii="Arial" w:hAnsi="Arial" w:cs="Arial"/>
                <w:b/>
                <w:bCs/>
                <w:color w:val="000000"/>
                <w:sz w:val="18"/>
                <w:szCs w:val="18"/>
              </w:rPr>
              <w:t>15.10.2026</w:t>
            </w:r>
          </w:p>
          <w:p w14:paraId="4A459CD8" w14:textId="2879228A" w:rsidR="009B1C28" w:rsidRPr="00C20B3F" w:rsidRDefault="009B1C28" w:rsidP="009B1C28">
            <w:pPr>
              <w:jc w:val="center"/>
              <w:rPr>
                <w:rFonts w:ascii="Arial" w:hAnsi="Arial" w:cs="Arial"/>
                <w:color w:val="000000"/>
                <w:sz w:val="18"/>
                <w:szCs w:val="18"/>
              </w:rPr>
            </w:pPr>
            <w:r w:rsidRPr="000E4572">
              <w:rPr>
                <w:rFonts w:ascii="Arial" w:hAnsi="Arial" w:cs="Arial"/>
                <w:b/>
                <w:bCs/>
                <w:color w:val="000000"/>
                <w:sz w:val="18"/>
                <w:szCs w:val="18"/>
              </w:rPr>
              <w:t>до 1</w:t>
            </w:r>
            <w:r w:rsidR="00E172AE">
              <w:rPr>
                <w:rFonts w:ascii="Arial" w:hAnsi="Arial" w:cs="Arial"/>
                <w:b/>
                <w:bCs/>
                <w:color w:val="000000"/>
                <w:sz w:val="18"/>
                <w:szCs w:val="18"/>
                <w:lang w:val="en-US"/>
              </w:rPr>
              <w:t>5</w:t>
            </w:r>
            <w:r w:rsidRPr="000E4572">
              <w:rPr>
                <w:rFonts w:ascii="Arial" w:hAnsi="Arial" w:cs="Arial"/>
                <w:b/>
                <w:bCs/>
                <w:color w:val="000000"/>
                <w:sz w:val="18"/>
                <w:szCs w:val="18"/>
              </w:rPr>
              <w:t>:00 часот</w:t>
            </w:r>
          </w:p>
        </w:tc>
        <w:tc>
          <w:tcPr>
            <w:tcW w:w="1170" w:type="dxa"/>
            <w:tcBorders>
              <w:top w:val="nil"/>
              <w:left w:val="nil"/>
              <w:bottom w:val="double" w:sz="6" w:space="0" w:color="auto"/>
              <w:right w:val="double" w:sz="6" w:space="0" w:color="auto"/>
            </w:tcBorders>
            <w:shd w:val="clear" w:color="000000" w:fill="FFFFFF"/>
          </w:tcPr>
          <w:p w14:paraId="31DC24A8" w14:textId="77777777" w:rsidR="00F36A83" w:rsidRDefault="00F36A83" w:rsidP="009B1C28">
            <w:pPr>
              <w:jc w:val="center"/>
              <w:rPr>
                <w:rFonts w:ascii="Arial" w:hAnsi="Arial" w:cs="Arial"/>
                <w:b/>
                <w:bCs/>
                <w:color w:val="000000"/>
                <w:sz w:val="18"/>
                <w:szCs w:val="18"/>
                <w:lang w:val="en-US"/>
              </w:rPr>
            </w:pPr>
          </w:p>
          <w:p w14:paraId="44044E5F" w14:textId="37B18F88" w:rsidR="009B1C28" w:rsidRPr="000E4572" w:rsidRDefault="00F36A83" w:rsidP="009B1C28">
            <w:pPr>
              <w:jc w:val="center"/>
              <w:rPr>
                <w:rFonts w:ascii="Arial" w:hAnsi="Arial" w:cs="Arial"/>
                <w:b/>
                <w:bCs/>
                <w:color w:val="000000"/>
                <w:sz w:val="18"/>
                <w:szCs w:val="18"/>
              </w:rPr>
            </w:pPr>
            <w:r>
              <w:rPr>
                <w:rFonts w:ascii="Arial" w:hAnsi="Arial" w:cs="Arial"/>
                <w:b/>
                <w:bCs/>
                <w:color w:val="000000"/>
                <w:sz w:val="18"/>
                <w:szCs w:val="18"/>
                <w:lang w:val="en-US"/>
              </w:rPr>
              <w:t>23</w:t>
            </w:r>
            <w:r w:rsidR="009B1C28" w:rsidRPr="000E4572">
              <w:rPr>
                <w:rFonts w:ascii="Arial" w:hAnsi="Arial" w:cs="Arial"/>
                <w:b/>
                <w:bCs/>
                <w:color w:val="000000"/>
                <w:sz w:val="18"/>
                <w:szCs w:val="18"/>
                <w:lang w:val="en-US"/>
              </w:rPr>
              <w:t>.10</w:t>
            </w:r>
            <w:r w:rsidR="009B1C28" w:rsidRPr="000E4572">
              <w:rPr>
                <w:rFonts w:ascii="Arial" w:hAnsi="Arial" w:cs="Arial"/>
                <w:b/>
                <w:bCs/>
                <w:color w:val="000000"/>
                <w:sz w:val="18"/>
                <w:szCs w:val="18"/>
              </w:rPr>
              <w:t>.2026</w:t>
            </w:r>
          </w:p>
          <w:p w14:paraId="1A091A83" w14:textId="1FA48212" w:rsidR="009B1C28" w:rsidRPr="00C20B3F" w:rsidRDefault="009B1C28" w:rsidP="009B1C28">
            <w:pPr>
              <w:jc w:val="center"/>
              <w:rPr>
                <w:rFonts w:ascii="Arial" w:hAnsi="Arial" w:cs="Arial"/>
                <w:color w:val="000000"/>
                <w:sz w:val="18"/>
                <w:szCs w:val="18"/>
              </w:rPr>
            </w:pPr>
            <w:r w:rsidRPr="000E4572">
              <w:rPr>
                <w:rFonts w:ascii="Arial" w:hAnsi="Arial" w:cs="Arial"/>
                <w:b/>
                <w:bCs/>
                <w:color w:val="000000"/>
                <w:sz w:val="18"/>
                <w:szCs w:val="18"/>
              </w:rPr>
              <w:t xml:space="preserve">во </w:t>
            </w:r>
            <w:r w:rsidR="00102882">
              <w:rPr>
                <w:rFonts w:ascii="Arial" w:hAnsi="Arial" w:cs="Arial"/>
                <w:b/>
                <w:bCs/>
                <w:color w:val="000000"/>
                <w:sz w:val="18"/>
                <w:szCs w:val="18"/>
              </w:rPr>
              <w:t>10</w:t>
            </w:r>
            <w:r w:rsidRPr="000E4572">
              <w:rPr>
                <w:rFonts w:ascii="Arial" w:hAnsi="Arial" w:cs="Arial"/>
                <w:b/>
                <w:bCs/>
                <w:color w:val="000000"/>
                <w:sz w:val="18"/>
                <w:szCs w:val="18"/>
              </w:rPr>
              <w:t>:</w:t>
            </w:r>
            <w:r w:rsidR="00102882">
              <w:rPr>
                <w:rFonts w:ascii="Arial" w:hAnsi="Arial" w:cs="Arial"/>
                <w:b/>
                <w:bCs/>
                <w:color w:val="000000"/>
                <w:sz w:val="18"/>
                <w:szCs w:val="18"/>
              </w:rPr>
              <w:t>1</w:t>
            </w:r>
            <w:r w:rsidRPr="000E4572">
              <w:rPr>
                <w:rFonts w:ascii="Arial" w:hAnsi="Arial" w:cs="Arial"/>
                <w:b/>
                <w:bCs/>
                <w:color w:val="000000"/>
                <w:sz w:val="18"/>
                <w:szCs w:val="18"/>
              </w:rPr>
              <w:t>0 часот</w:t>
            </w:r>
          </w:p>
        </w:tc>
      </w:tr>
      <w:tr w:rsidR="009B1C28" w:rsidRPr="00C20B3F" w14:paraId="336DFB36" w14:textId="6A4AD201" w:rsidTr="00C64C6C">
        <w:trPr>
          <w:gridAfter w:val="3"/>
          <w:wAfter w:w="1676" w:type="dxa"/>
          <w:trHeight w:val="990"/>
        </w:trPr>
        <w:tc>
          <w:tcPr>
            <w:tcW w:w="540" w:type="dxa"/>
            <w:tcBorders>
              <w:top w:val="nil"/>
              <w:left w:val="double" w:sz="6" w:space="0" w:color="auto"/>
              <w:bottom w:val="double" w:sz="6" w:space="0" w:color="auto"/>
              <w:right w:val="double" w:sz="6" w:space="0" w:color="auto"/>
            </w:tcBorders>
            <w:shd w:val="clear" w:color="000000" w:fill="FFFFFF"/>
            <w:noWrap/>
            <w:vAlign w:val="center"/>
            <w:hideMark/>
          </w:tcPr>
          <w:p w14:paraId="4B0DEC56" w14:textId="77777777" w:rsidR="009B1C28" w:rsidRPr="00C20B3F" w:rsidRDefault="009B1C28" w:rsidP="009B1C28">
            <w:pPr>
              <w:jc w:val="center"/>
              <w:rPr>
                <w:rFonts w:ascii="Arial" w:hAnsi="Arial" w:cs="Arial"/>
                <w:color w:val="000000"/>
                <w:sz w:val="18"/>
                <w:szCs w:val="18"/>
              </w:rPr>
            </w:pPr>
            <w:r w:rsidRPr="00C20B3F">
              <w:rPr>
                <w:rFonts w:ascii="Arial" w:hAnsi="Arial" w:cs="Arial"/>
                <w:color w:val="000000"/>
                <w:sz w:val="18"/>
                <w:szCs w:val="18"/>
              </w:rPr>
              <w:t>7</w:t>
            </w:r>
          </w:p>
        </w:tc>
        <w:tc>
          <w:tcPr>
            <w:tcW w:w="1350" w:type="dxa"/>
            <w:gridSpan w:val="2"/>
            <w:tcBorders>
              <w:top w:val="nil"/>
              <w:left w:val="nil"/>
              <w:bottom w:val="double" w:sz="6" w:space="0" w:color="auto"/>
              <w:right w:val="double" w:sz="6" w:space="0" w:color="auto"/>
            </w:tcBorders>
            <w:shd w:val="clear" w:color="000000" w:fill="FFFFFF"/>
            <w:noWrap/>
            <w:vAlign w:val="center"/>
            <w:hideMark/>
          </w:tcPr>
          <w:p w14:paraId="70306C7E"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ЧАИР</w:t>
            </w:r>
          </w:p>
        </w:tc>
        <w:tc>
          <w:tcPr>
            <w:tcW w:w="1440" w:type="dxa"/>
            <w:tcBorders>
              <w:top w:val="nil"/>
              <w:left w:val="nil"/>
              <w:bottom w:val="double" w:sz="6" w:space="0" w:color="auto"/>
              <w:right w:val="double" w:sz="6" w:space="0" w:color="auto"/>
            </w:tcBorders>
            <w:shd w:val="clear" w:color="000000" w:fill="FFFFFF"/>
            <w:vAlign w:val="center"/>
            <w:hideMark/>
          </w:tcPr>
          <w:p w14:paraId="0CBF0208" w14:textId="755DD56E"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КП</w:t>
            </w:r>
            <w:r>
              <w:rPr>
                <w:rFonts w:ascii="Arial" w:hAnsi="Arial" w:cs="Arial"/>
                <w:b/>
                <w:bCs/>
                <w:color w:val="000000"/>
                <w:sz w:val="18"/>
                <w:szCs w:val="18"/>
              </w:rPr>
              <w:t xml:space="preserve"> </w:t>
            </w:r>
            <w:r w:rsidRPr="00C20B3F">
              <w:rPr>
                <w:rFonts w:ascii="Arial" w:hAnsi="Arial" w:cs="Arial"/>
                <w:b/>
                <w:bCs/>
                <w:color w:val="000000"/>
                <w:sz w:val="18"/>
                <w:szCs w:val="18"/>
              </w:rPr>
              <w:t xml:space="preserve">4530   </w:t>
            </w:r>
            <w:r>
              <w:rPr>
                <w:rFonts w:ascii="Arial" w:hAnsi="Arial" w:cs="Arial"/>
                <w:b/>
                <w:bCs/>
                <w:color w:val="000000"/>
                <w:sz w:val="18"/>
                <w:szCs w:val="18"/>
              </w:rPr>
              <w:t xml:space="preserve">   </w:t>
            </w:r>
            <w:r w:rsidRPr="00C20B3F">
              <w:rPr>
                <w:rFonts w:ascii="Arial" w:hAnsi="Arial" w:cs="Arial"/>
                <w:b/>
                <w:bCs/>
                <w:color w:val="000000"/>
                <w:sz w:val="18"/>
                <w:szCs w:val="18"/>
              </w:rPr>
              <w:t>ИЛ</w:t>
            </w:r>
            <w:r>
              <w:rPr>
                <w:rFonts w:ascii="Arial" w:hAnsi="Arial" w:cs="Arial"/>
                <w:b/>
                <w:bCs/>
                <w:color w:val="000000"/>
                <w:sz w:val="18"/>
                <w:szCs w:val="18"/>
              </w:rPr>
              <w:t xml:space="preserve"> </w:t>
            </w:r>
            <w:r w:rsidRPr="00C20B3F">
              <w:rPr>
                <w:rFonts w:ascii="Arial" w:hAnsi="Arial" w:cs="Arial"/>
                <w:b/>
                <w:bCs/>
                <w:color w:val="000000"/>
                <w:sz w:val="18"/>
                <w:szCs w:val="18"/>
              </w:rPr>
              <w:t>958705</w:t>
            </w:r>
          </w:p>
        </w:tc>
        <w:tc>
          <w:tcPr>
            <w:tcW w:w="2520" w:type="dxa"/>
            <w:gridSpan w:val="2"/>
            <w:tcBorders>
              <w:top w:val="nil"/>
              <w:left w:val="nil"/>
              <w:bottom w:val="double" w:sz="6" w:space="0" w:color="auto"/>
              <w:right w:val="double" w:sz="6" w:space="0" w:color="auto"/>
            </w:tcBorders>
            <w:shd w:val="clear" w:color="000000" w:fill="FFFFFF"/>
            <w:noWrap/>
            <w:vAlign w:val="center"/>
            <w:hideMark/>
          </w:tcPr>
          <w:p w14:paraId="03F81EB1"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булевар. Џон Кенеди бр.18</w:t>
            </w:r>
          </w:p>
        </w:tc>
        <w:tc>
          <w:tcPr>
            <w:tcW w:w="1170" w:type="dxa"/>
            <w:gridSpan w:val="2"/>
            <w:tcBorders>
              <w:top w:val="nil"/>
              <w:left w:val="nil"/>
              <w:bottom w:val="double" w:sz="6" w:space="0" w:color="auto"/>
              <w:right w:val="double" w:sz="6" w:space="0" w:color="auto"/>
            </w:tcBorders>
            <w:shd w:val="clear" w:color="000000" w:fill="FFFFFF"/>
            <w:vAlign w:val="center"/>
            <w:hideMark/>
          </w:tcPr>
          <w:p w14:paraId="60BE19A1"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приземје</w:t>
            </w:r>
          </w:p>
        </w:tc>
        <w:tc>
          <w:tcPr>
            <w:tcW w:w="1170" w:type="dxa"/>
            <w:gridSpan w:val="2"/>
            <w:tcBorders>
              <w:top w:val="nil"/>
              <w:left w:val="nil"/>
              <w:bottom w:val="double" w:sz="6" w:space="0" w:color="auto"/>
              <w:right w:val="double" w:sz="6" w:space="0" w:color="auto"/>
            </w:tcBorders>
            <w:shd w:val="clear" w:color="000000" w:fill="FFFFFF"/>
            <w:noWrap/>
            <w:vAlign w:val="center"/>
            <w:hideMark/>
          </w:tcPr>
          <w:p w14:paraId="6E7C8015"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28</w:t>
            </w:r>
          </w:p>
        </w:tc>
        <w:tc>
          <w:tcPr>
            <w:tcW w:w="1350" w:type="dxa"/>
            <w:gridSpan w:val="2"/>
            <w:tcBorders>
              <w:top w:val="nil"/>
              <w:left w:val="nil"/>
              <w:bottom w:val="double" w:sz="6" w:space="0" w:color="auto"/>
              <w:right w:val="double" w:sz="6" w:space="0" w:color="auto"/>
            </w:tcBorders>
            <w:shd w:val="clear" w:color="000000" w:fill="FFFFFF"/>
            <w:noWrap/>
            <w:vAlign w:val="center"/>
            <w:hideMark/>
          </w:tcPr>
          <w:p w14:paraId="7F3334D9"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8.652,00</w:t>
            </w:r>
          </w:p>
        </w:tc>
        <w:tc>
          <w:tcPr>
            <w:tcW w:w="1440" w:type="dxa"/>
            <w:gridSpan w:val="3"/>
            <w:tcBorders>
              <w:top w:val="nil"/>
              <w:left w:val="nil"/>
              <w:bottom w:val="double" w:sz="6" w:space="0" w:color="auto"/>
              <w:right w:val="double" w:sz="6" w:space="0" w:color="auto"/>
            </w:tcBorders>
            <w:shd w:val="clear" w:color="000000" w:fill="FFFFFF"/>
            <w:noWrap/>
            <w:vAlign w:val="center"/>
            <w:hideMark/>
          </w:tcPr>
          <w:p w14:paraId="6A7F5FAB"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1.730.400,00</w:t>
            </w:r>
          </w:p>
        </w:tc>
        <w:tc>
          <w:tcPr>
            <w:tcW w:w="1440" w:type="dxa"/>
            <w:tcBorders>
              <w:top w:val="nil"/>
              <w:left w:val="nil"/>
              <w:bottom w:val="double" w:sz="6" w:space="0" w:color="auto"/>
              <w:right w:val="double" w:sz="6" w:space="0" w:color="auto"/>
            </w:tcBorders>
            <w:shd w:val="clear" w:color="000000" w:fill="FFFFFF"/>
            <w:noWrap/>
            <w:vAlign w:val="center"/>
            <w:hideMark/>
          </w:tcPr>
          <w:p w14:paraId="33860042"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34.608,00</w:t>
            </w:r>
          </w:p>
        </w:tc>
        <w:tc>
          <w:tcPr>
            <w:tcW w:w="1350" w:type="dxa"/>
            <w:gridSpan w:val="2"/>
            <w:tcBorders>
              <w:top w:val="nil"/>
              <w:left w:val="nil"/>
              <w:bottom w:val="double" w:sz="6" w:space="0" w:color="auto"/>
              <w:right w:val="double" w:sz="6" w:space="0" w:color="auto"/>
            </w:tcBorders>
            <w:shd w:val="clear" w:color="000000" w:fill="FFFFFF"/>
            <w:vAlign w:val="center"/>
            <w:hideMark/>
          </w:tcPr>
          <w:p w14:paraId="28F8C5C8" w14:textId="77777777" w:rsidR="009B1C28" w:rsidRPr="000E4572" w:rsidRDefault="009B1C28" w:rsidP="009B1C28">
            <w:pPr>
              <w:jc w:val="center"/>
              <w:rPr>
                <w:rFonts w:ascii="Arial" w:hAnsi="Arial" w:cs="Arial"/>
                <w:b/>
                <w:bCs/>
                <w:color w:val="000000"/>
                <w:sz w:val="18"/>
                <w:szCs w:val="18"/>
              </w:rPr>
            </w:pPr>
            <w:r w:rsidRPr="000E4572">
              <w:rPr>
                <w:rFonts w:ascii="Arial" w:hAnsi="Arial" w:cs="Arial"/>
                <w:b/>
                <w:bCs/>
                <w:color w:val="000000"/>
                <w:sz w:val="18"/>
                <w:szCs w:val="18"/>
              </w:rPr>
              <w:t>15.10.2026</w:t>
            </w:r>
          </w:p>
          <w:p w14:paraId="36C4B559" w14:textId="01B3E96A" w:rsidR="009B1C28" w:rsidRPr="00C20B3F" w:rsidRDefault="009B1C28" w:rsidP="009B1C28">
            <w:pPr>
              <w:jc w:val="center"/>
              <w:rPr>
                <w:rFonts w:ascii="Arial" w:hAnsi="Arial" w:cs="Arial"/>
                <w:color w:val="000000"/>
                <w:sz w:val="18"/>
                <w:szCs w:val="18"/>
              </w:rPr>
            </w:pPr>
            <w:r w:rsidRPr="000E4572">
              <w:rPr>
                <w:rFonts w:ascii="Arial" w:hAnsi="Arial" w:cs="Arial"/>
                <w:b/>
                <w:bCs/>
                <w:color w:val="000000"/>
                <w:sz w:val="18"/>
                <w:szCs w:val="18"/>
              </w:rPr>
              <w:t>до 1</w:t>
            </w:r>
            <w:r w:rsidR="00E172AE">
              <w:rPr>
                <w:rFonts w:ascii="Arial" w:hAnsi="Arial" w:cs="Arial"/>
                <w:b/>
                <w:bCs/>
                <w:color w:val="000000"/>
                <w:sz w:val="18"/>
                <w:szCs w:val="18"/>
                <w:lang w:val="en-US"/>
              </w:rPr>
              <w:t>5</w:t>
            </w:r>
            <w:r w:rsidRPr="000E4572">
              <w:rPr>
                <w:rFonts w:ascii="Arial" w:hAnsi="Arial" w:cs="Arial"/>
                <w:b/>
                <w:bCs/>
                <w:color w:val="000000"/>
                <w:sz w:val="18"/>
                <w:szCs w:val="18"/>
              </w:rPr>
              <w:t>:00 часот</w:t>
            </w:r>
          </w:p>
        </w:tc>
        <w:tc>
          <w:tcPr>
            <w:tcW w:w="1170" w:type="dxa"/>
            <w:tcBorders>
              <w:top w:val="nil"/>
              <w:left w:val="nil"/>
              <w:bottom w:val="double" w:sz="6" w:space="0" w:color="auto"/>
              <w:right w:val="double" w:sz="6" w:space="0" w:color="auto"/>
            </w:tcBorders>
            <w:shd w:val="clear" w:color="000000" w:fill="FFFFFF"/>
          </w:tcPr>
          <w:p w14:paraId="40A0BBD6" w14:textId="77777777" w:rsidR="009B1C28" w:rsidRDefault="009B1C28" w:rsidP="009B1C28">
            <w:pPr>
              <w:jc w:val="center"/>
              <w:rPr>
                <w:rFonts w:ascii="Arial" w:hAnsi="Arial" w:cs="Arial"/>
                <w:b/>
                <w:bCs/>
                <w:color w:val="000000"/>
                <w:sz w:val="18"/>
                <w:szCs w:val="18"/>
              </w:rPr>
            </w:pPr>
          </w:p>
          <w:p w14:paraId="624BE439" w14:textId="464D3C6D" w:rsidR="009B1C28" w:rsidRPr="000E4572" w:rsidRDefault="009B1C28" w:rsidP="009B1C28">
            <w:pPr>
              <w:jc w:val="center"/>
              <w:rPr>
                <w:rFonts w:ascii="Arial" w:hAnsi="Arial" w:cs="Arial"/>
                <w:b/>
                <w:bCs/>
                <w:color w:val="000000"/>
                <w:sz w:val="18"/>
                <w:szCs w:val="18"/>
              </w:rPr>
            </w:pPr>
            <w:r>
              <w:rPr>
                <w:rFonts w:ascii="Arial" w:hAnsi="Arial" w:cs="Arial"/>
                <w:b/>
                <w:bCs/>
                <w:color w:val="000000"/>
                <w:sz w:val="18"/>
                <w:szCs w:val="18"/>
                <w:lang w:val="en-US"/>
              </w:rPr>
              <w:t>2</w:t>
            </w:r>
            <w:r w:rsidR="00F36A83">
              <w:rPr>
                <w:rFonts w:ascii="Arial" w:hAnsi="Arial" w:cs="Arial"/>
                <w:b/>
                <w:bCs/>
                <w:color w:val="000000"/>
                <w:sz w:val="18"/>
                <w:szCs w:val="18"/>
                <w:lang w:val="en-US"/>
              </w:rPr>
              <w:t>3</w:t>
            </w:r>
            <w:r w:rsidRPr="000E4572">
              <w:rPr>
                <w:rFonts w:ascii="Arial" w:hAnsi="Arial" w:cs="Arial"/>
                <w:b/>
                <w:bCs/>
                <w:color w:val="000000"/>
                <w:sz w:val="18"/>
                <w:szCs w:val="18"/>
                <w:lang w:val="en-US"/>
              </w:rPr>
              <w:t>.10</w:t>
            </w:r>
            <w:r w:rsidRPr="000E4572">
              <w:rPr>
                <w:rFonts w:ascii="Arial" w:hAnsi="Arial" w:cs="Arial"/>
                <w:b/>
                <w:bCs/>
                <w:color w:val="000000"/>
                <w:sz w:val="18"/>
                <w:szCs w:val="18"/>
              </w:rPr>
              <w:t>.2026</w:t>
            </w:r>
          </w:p>
          <w:p w14:paraId="536755F7" w14:textId="1098847D" w:rsidR="009B1C28" w:rsidRPr="00C20B3F" w:rsidRDefault="009B1C28" w:rsidP="009B1C28">
            <w:pPr>
              <w:jc w:val="center"/>
              <w:rPr>
                <w:rFonts w:ascii="Arial" w:hAnsi="Arial" w:cs="Arial"/>
                <w:color w:val="000000"/>
                <w:sz w:val="18"/>
                <w:szCs w:val="18"/>
              </w:rPr>
            </w:pPr>
            <w:r w:rsidRPr="000E4572">
              <w:rPr>
                <w:rFonts w:ascii="Arial" w:hAnsi="Arial" w:cs="Arial"/>
                <w:b/>
                <w:bCs/>
                <w:color w:val="000000"/>
                <w:sz w:val="18"/>
                <w:szCs w:val="18"/>
              </w:rPr>
              <w:t>во 1</w:t>
            </w:r>
            <w:r w:rsidR="00E172AE">
              <w:rPr>
                <w:rFonts w:ascii="Arial" w:hAnsi="Arial" w:cs="Arial"/>
                <w:b/>
                <w:bCs/>
                <w:color w:val="000000"/>
                <w:sz w:val="18"/>
                <w:szCs w:val="18"/>
                <w:lang w:val="en-US"/>
              </w:rPr>
              <w:t>0</w:t>
            </w:r>
            <w:r w:rsidRPr="000E4572">
              <w:rPr>
                <w:rFonts w:ascii="Arial" w:hAnsi="Arial" w:cs="Arial"/>
                <w:b/>
                <w:bCs/>
                <w:color w:val="000000"/>
                <w:sz w:val="18"/>
                <w:szCs w:val="18"/>
              </w:rPr>
              <w:t>:</w:t>
            </w:r>
            <w:r w:rsidR="00102882">
              <w:rPr>
                <w:rFonts w:ascii="Arial" w:hAnsi="Arial" w:cs="Arial"/>
                <w:b/>
                <w:bCs/>
                <w:color w:val="000000"/>
                <w:sz w:val="18"/>
                <w:szCs w:val="18"/>
              </w:rPr>
              <w:t>15</w:t>
            </w:r>
            <w:r w:rsidRPr="000E4572">
              <w:rPr>
                <w:rFonts w:ascii="Arial" w:hAnsi="Arial" w:cs="Arial"/>
                <w:b/>
                <w:bCs/>
                <w:color w:val="000000"/>
                <w:sz w:val="18"/>
                <w:szCs w:val="18"/>
              </w:rPr>
              <w:t xml:space="preserve"> часот</w:t>
            </w:r>
          </w:p>
        </w:tc>
      </w:tr>
      <w:tr w:rsidR="009B1C28" w:rsidRPr="00C20B3F" w14:paraId="6E7CC47A" w14:textId="3E59CA42" w:rsidTr="00C64C6C">
        <w:trPr>
          <w:gridAfter w:val="3"/>
          <w:wAfter w:w="1676" w:type="dxa"/>
          <w:trHeight w:val="882"/>
        </w:trPr>
        <w:tc>
          <w:tcPr>
            <w:tcW w:w="540" w:type="dxa"/>
            <w:tcBorders>
              <w:top w:val="nil"/>
              <w:left w:val="double" w:sz="6" w:space="0" w:color="auto"/>
              <w:bottom w:val="double" w:sz="6" w:space="0" w:color="auto"/>
              <w:right w:val="double" w:sz="6" w:space="0" w:color="auto"/>
            </w:tcBorders>
            <w:shd w:val="clear" w:color="000000" w:fill="FFFFFF"/>
            <w:noWrap/>
            <w:vAlign w:val="center"/>
            <w:hideMark/>
          </w:tcPr>
          <w:p w14:paraId="1D4B2554" w14:textId="77777777" w:rsidR="009B1C28" w:rsidRPr="00C20B3F" w:rsidRDefault="009B1C28" w:rsidP="009B1C28">
            <w:pPr>
              <w:jc w:val="center"/>
              <w:rPr>
                <w:rFonts w:ascii="Arial" w:hAnsi="Arial" w:cs="Arial"/>
                <w:color w:val="000000"/>
                <w:sz w:val="18"/>
                <w:szCs w:val="18"/>
              </w:rPr>
            </w:pPr>
            <w:r w:rsidRPr="00C20B3F">
              <w:rPr>
                <w:rFonts w:ascii="Arial" w:hAnsi="Arial" w:cs="Arial"/>
                <w:color w:val="000000"/>
                <w:sz w:val="18"/>
                <w:szCs w:val="18"/>
              </w:rPr>
              <w:t>8</w:t>
            </w:r>
          </w:p>
        </w:tc>
        <w:tc>
          <w:tcPr>
            <w:tcW w:w="1350" w:type="dxa"/>
            <w:gridSpan w:val="2"/>
            <w:tcBorders>
              <w:top w:val="nil"/>
              <w:left w:val="nil"/>
              <w:bottom w:val="double" w:sz="6" w:space="0" w:color="auto"/>
              <w:right w:val="double" w:sz="6" w:space="0" w:color="auto"/>
            </w:tcBorders>
            <w:shd w:val="clear" w:color="000000" w:fill="FFFFFF"/>
            <w:noWrap/>
            <w:vAlign w:val="center"/>
            <w:hideMark/>
          </w:tcPr>
          <w:p w14:paraId="66E3D1C4"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ГАЗИ БАБА</w:t>
            </w:r>
          </w:p>
        </w:tc>
        <w:tc>
          <w:tcPr>
            <w:tcW w:w="1440" w:type="dxa"/>
            <w:tcBorders>
              <w:top w:val="nil"/>
              <w:left w:val="nil"/>
              <w:bottom w:val="double" w:sz="6" w:space="0" w:color="auto"/>
              <w:right w:val="double" w:sz="6" w:space="0" w:color="auto"/>
            </w:tcBorders>
            <w:vAlign w:val="bottom"/>
            <w:hideMark/>
          </w:tcPr>
          <w:p w14:paraId="4CF34CA1" w14:textId="2E824449"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 xml:space="preserve">КП 1042/2          ИЛ </w:t>
            </w:r>
            <w:r w:rsidR="00520077">
              <w:rPr>
                <w:rFonts w:ascii="Arial" w:hAnsi="Arial" w:cs="Arial"/>
                <w:b/>
                <w:bCs/>
                <w:color w:val="000000"/>
                <w:sz w:val="18"/>
                <w:szCs w:val="18"/>
              </w:rPr>
              <w:t>9232</w:t>
            </w:r>
          </w:p>
        </w:tc>
        <w:tc>
          <w:tcPr>
            <w:tcW w:w="2520" w:type="dxa"/>
            <w:gridSpan w:val="2"/>
            <w:tcBorders>
              <w:top w:val="nil"/>
              <w:left w:val="nil"/>
              <w:bottom w:val="double" w:sz="6" w:space="0" w:color="auto"/>
              <w:right w:val="double" w:sz="6" w:space="0" w:color="auto"/>
            </w:tcBorders>
            <w:shd w:val="clear" w:color="000000" w:fill="FFFFFF"/>
            <w:vAlign w:val="center"/>
            <w:hideMark/>
          </w:tcPr>
          <w:p w14:paraId="34AF9034"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ул. Јани Лукровски бр.3</w:t>
            </w:r>
          </w:p>
        </w:tc>
        <w:tc>
          <w:tcPr>
            <w:tcW w:w="1170" w:type="dxa"/>
            <w:gridSpan w:val="2"/>
            <w:tcBorders>
              <w:top w:val="nil"/>
              <w:left w:val="nil"/>
              <w:bottom w:val="double" w:sz="6" w:space="0" w:color="auto"/>
              <w:right w:val="double" w:sz="6" w:space="0" w:color="auto"/>
            </w:tcBorders>
            <w:shd w:val="clear" w:color="000000" w:fill="FFFFFF"/>
            <w:vAlign w:val="center"/>
            <w:hideMark/>
          </w:tcPr>
          <w:p w14:paraId="4E3BEA3D"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приземје</w:t>
            </w:r>
          </w:p>
        </w:tc>
        <w:tc>
          <w:tcPr>
            <w:tcW w:w="1170" w:type="dxa"/>
            <w:gridSpan w:val="2"/>
            <w:tcBorders>
              <w:top w:val="nil"/>
              <w:left w:val="nil"/>
              <w:bottom w:val="double" w:sz="6" w:space="0" w:color="auto"/>
              <w:right w:val="double" w:sz="6" w:space="0" w:color="auto"/>
            </w:tcBorders>
            <w:shd w:val="clear" w:color="000000" w:fill="FFFFFF"/>
            <w:noWrap/>
            <w:vAlign w:val="center"/>
            <w:hideMark/>
          </w:tcPr>
          <w:p w14:paraId="7698DA01"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15</w:t>
            </w:r>
          </w:p>
        </w:tc>
        <w:tc>
          <w:tcPr>
            <w:tcW w:w="1350" w:type="dxa"/>
            <w:gridSpan w:val="2"/>
            <w:tcBorders>
              <w:top w:val="nil"/>
              <w:left w:val="nil"/>
              <w:bottom w:val="double" w:sz="6" w:space="0" w:color="auto"/>
              <w:right w:val="double" w:sz="6" w:space="0" w:color="auto"/>
            </w:tcBorders>
            <w:shd w:val="clear" w:color="000000" w:fill="FFFFFF"/>
            <w:noWrap/>
            <w:vAlign w:val="center"/>
            <w:hideMark/>
          </w:tcPr>
          <w:p w14:paraId="7BAB70A6"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4.813,00</w:t>
            </w:r>
          </w:p>
        </w:tc>
        <w:tc>
          <w:tcPr>
            <w:tcW w:w="1440" w:type="dxa"/>
            <w:gridSpan w:val="3"/>
            <w:tcBorders>
              <w:top w:val="nil"/>
              <w:left w:val="nil"/>
              <w:bottom w:val="double" w:sz="6" w:space="0" w:color="auto"/>
              <w:right w:val="double" w:sz="6" w:space="0" w:color="auto"/>
            </w:tcBorders>
            <w:shd w:val="clear" w:color="000000" w:fill="FFFFFF"/>
            <w:noWrap/>
            <w:vAlign w:val="center"/>
            <w:hideMark/>
          </w:tcPr>
          <w:p w14:paraId="7B0D8CFB"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962.550,00</w:t>
            </w:r>
          </w:p>
        </w:tc>
        <w:tc>
          <w:tcPr>
            <w:tcW w:w="1440" w:type="dxa"/>
            <w:tcBorders>
              <w:top w:val="nil"/>
              <w:left w:val="nil"/>
              <w:bottom w:val="double" w:sz="6" w:space="0" w:color="auto"/>
              <w:right w:val="double" w:sz="6" w:space="0" w:color="auto"/>
            </w:tcBorders>
            <w:shd w:val="clear" w:color="000000" w:fill="FFFFFF"/>
            <w:noWrap/>
            <w:vAlign w:val="center"/>
            <w:hideMark/>
          </w:tcPr>
          <w:p w14:paraId="51E682FA"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19.251,00</w:t>
            </w:r>
          </w:p>
        </w:tc>
        <w:tc>
          <w:tcPr>
            <w:tcW w:w="1350" w:type="dxa"/>
            <w:gridSpan w:val="2"/>
            <w:tcBorders>
              <w:top w:val="nil"/>
              <w:left w:val="nil"/>
              <w:bottom w:val="double" w:sz="6" w:space="0" w:color="auto"/>
              <w:right w:val="double" w:sz="6" w:space="0" w:color="auto"/>
            </w:tcBorders>
            <w:shd w:val="clear" w:color="000000" w:fill="FFFFFF"/>
            <w:vAlign w:val="center"/>
            <w:hideMark/>
          </w:tcPr>
          <w:p w14:paraId="16B13805" w14:textId="77777777" w:rsidR="009B1C28" w:rsidRPr="000E4572" w:rsidRDefault="009B1C28" w:rsidP="009B1C28">
            <w:pPr>
              <w:jc w:val="center"/>
              <w:rPr>
                <w:rFonts w:ascii="Arial" w:hAnsi="Arial" w:cs="Arial"/>
                <w:b/>
                <w:bCs/>
                <w:color w:val="000000"/>
                <w:sz w:val="18"/>
                <w:szCs w:val="18"/>
              </w:rPr>
            </w:pPr>
            <w:r w:rsidRPr="000E4572">
              <w:rPr>
                <w:rFonts w:ascii="Arial" w:hAnsi="Arial" w:cs="Arial"/>
                <w:b/>
                <w:bCs/>
                <w:color w:val="000000"/>
                <w:sz w:val="18"/>
                <w:szCs w:val="18"/>
              </w:rPr>
              <w:t>15.10.2026</w:t>
            </w:r>
          </w:p>
          <w:p w14:paraId="133B8C29" w14:textId="1D1C4F80" w:rsidR="009B1C28" w:rsidRPr="00C20B3F" w:rsidRDefault="009B1C28" w:rsidP="009B1C28">
            <w:pPr>
              <w:jc w:val="center"/>
              <w:rPr>
                <w:rFonts w:ascii="Arial" w:hAnsi="Arial" w:cs="Arial"/>
                <w:color w:val="000000"/>
                <w:sz w:val="18"/>
                <w:szCs w:val="18"/>
              </w:rPr>
            </w:pPr>
            <w:r w:rsidRPr="000E4572">
              <w:rPr>
                <w:rFonts w:ascii="Arial" w:hAnsi="Arial" w:cs="Arial"/>
                <w:b/>
                <w:bCs/>
                <w:color w:val="000000"/>
                <w:sz w:val="18"/>
                <w:szCs w:val="18"/>
              </w:rPr>
              <w:t>до 1</w:t>
            </w:r>
            <w:r w:rsidR="00102882">
              <w:rPr>
                <w:rFonts w:ascii="Arial" w:hAnsi="Arial" w:cs="Arial"/>
                <w:b/>
                <w:bCs/>
                <w:color w:val="000000"/>
                <w:sz w:val="18"/>
                <w:szCs w:val="18"/>
              </w:rPr>
              <w:t>5</w:t>
            </w:r>
            <w:r w:rsidRPr="000E4572">
              <w:rPr>
                <w:rFonts w:ascii="Arial" w:hAnsi="Arial" w:cs="Arial"/>
                <w:b/>
                <w:bCs/>
                <w:color w:val="000000"/>
                <w:sz w:val="18"/>
                <w:szCs w:val="18"/>
              </w:rPr>
              <w:t>:00 часот</w:t>
            </w:r>
          </w:p>
        </w:tc>
        <w:tc>
          <w:tcPr>
            <w:tcW w:w="1170" w:type="dxa"/>
            <w:tcBorders>
              <w:top w:val="nil"/>
              <w:left w:val="nil"/>
              <w:bottom w:val="double" w:sz="6" w:space="0" w:color="auto"/>
              <w:right w:val="double" w:sz="6" w:space="0" w:color="auto"/>
            </w:tcBorders>
            <w:shd w:val="clear" w:color="000000" w:fill="FFFFFF"/>
          </w:tcPr>
          <w:p w14:paraId="14222616" w14:textId="77777777" w:rsidR="009B1C28" w:rsidRDefault="009B1C28" w:rsidP="009B1C28">
            <w:pPr>
              <w:jc w:val="center"/>
              <w:rPr>
                <w:rFonts w:ascii="Arial" w:hAnsi="Arial" w:cs="Arial"/>
                <w:b/>
                <w:bCs/>
                <w:color w:val="000000"/>
                <w:sz w:val="18"/>
                <w:szCs w:val="18"/>
              </w:rPr>
            </w:pPr>
          </w:p>
          <w:p w14:paraId="567FC6A0" w14:textId="4379E231" w:rsidR="009B1C28" w:rsidRPr="000E4572" w:rsidRDefault="009B1C28" w:rsidP="009B1C28">
            <w:pPr>
              <w:jc w:val="center"/>
              <w:rPr>
                <w:rFonts w:ascii="Arial" w:hAnsi="Arial" w:cs="Arial"/>
                <w:b/>
                <w:bCs/>
                <w:color w:val="000000"/>
                <w:sz w:val="18"/>
                <w:szCs w:val="18"/>
              </w:rPr>
            </w:pPr>
            <w:r>
              <w:rPr>
                <w:rFonts w:ascii="Arial" w:hAnsi="Arial" w:cs="Arial"/>
                <w:b/>
                <w:bCs/>
                <w:color w:val="000000"/>
                <w:sz w:val="18"/>
                <w:szCs w:val="18"/>
                <w:lang w:val="en-US"/>
              </w:rPr>
              <w:t>2</w:t>
            </w:r>
            <w:r w:rsidR="00F36A83">
              <w:rPr>
                <w:rFonts w:ascii="Arial" w:hAnsi="Arial" w:cs="Arial"/>
                <w:b/>
                <w:bCs/>
                <w:color w:val="000000"/>
                <w:sz w:val="18"/>
                <w:szCs w:val="18"/>
                <w:lang w:val="en-US"/>
              </w:rPr>
              <w:t>3</w:t>
            </w:r>
            <w:r w:rsidRPr="000E4572">
              <w:rPr>
                <w:rFonts w:ascii="Arial" w:hAnsi="Arial" w:cs="Arial"/>
                <w:b/>
                <w:bCs/>
                <w:color w:val="000000"/>
                <w:sz w:val="18"/>
                <w:szCs w:val="18"/>
                <w:lang w:val="en-US"/>
              </w:rPr>
              <w:t>.10</w:t>
            </w:r>
            <w:r w:rsidRPr="000E4572">
              <w:rPr>
                <w:rFonts w:ascii="Arial" w:hAnsi="Arial" w:cs="Arial"/>
                <w:b/>
                <w:bCs/>
                <w:color w:val="000000"/>
                <w:sz w:val="18"/>
                <w:szCs w:val="18"/>
              </w:rPr>
              <w:t>.2026</w:t>
            </w:r>
          </w:p>
          <w:p w14:paraId="15B1248A" w14:textId="2B9FEE9B" w:rsidR="009B1C28" w:rsidRPr="00C20B3F" w:rsidRDefault="009B1C28" w:rsidP="009B1C28">
            <w:pPr>
              <w:jc w:val="center"/>
              <w:rPr>
                <w:rFonts w:ascii="Arial" w:hAnsi="Arial" w:cs="Arial"/>
                <w:color w:val="000000"/>
                <w:sz w:val="18"/>
                <w:szCs w:val="18"/>
              </w:rPr>
            </w:pPr>
            <w:r w:rsidRPr="000E4572">
              <w:rPr>
                <w:rFonts w:ascii="Arial" w:hAnsi="Arial" w:cs="Arial"/>
                <w:b/>
                <w:bCs/>
                <w:color w:val="000000"/>
                <w:sz w:val="18"/>
                <w:szCs w:val="18"/>
              </w:rPr>
              <w:t>во 1</w:t>
            </w:r>
            <w:r w:rsidR="00102882">
              <w:rPr>
                <w:rFonts w:ascii="Arial" w:hAnsi="Arial" w:cs="Arial"/>
                <w:b/>
                <w:bCs/>
                <w:color w:val="000000"/>
                <w:sz w:val="18"/>
                <w:szCs w:val="18"/>
              </w:rPr>
              <w:t>0</w:t>
            </w:r>
            <w:r w:rsidRPr="000E4572">
              <w:rPr>
                <w:rFonts w:ascii="Arial" w:hAnsi="Arial" w:cs="Arial"/>
                <w:b/>
                <w:bCs/>
                <w:color w:val="000000"/>
                <w:sz w:val="18"/>
                <w:szCs w:val="18"/>
              </w:rPr>
              <w:t>:</w:t>
            </w:r>
            <w:r w:rsidR="00102882">
              <w:rPr>
                <w:rFonts w:ascii="Arial" w:hAnsi="Arial" w:cs="Arial"/>
                <w:b/>
                <w:bCs/>
                <w:color w:val="000000"/>
                <w:sz w:val="18"/>
                <w:szCs w:val="18"/>
              </w:rPr>
              <w:t>2</w:t>
            </w:r>
            <w:r w:rsidRPr="000E4572">
              <w:rPr>
                <w:rFonts w:ascii="Arial" w:hAnsi="Arial" w:cs="Arial"/>
                <w:b/>
                <w:bCs/>
                <w:color w:val="000000"/>
                <w:sz w:val="18"/>
                <w:szCs w:val="18"/>
              </w:rPr>
              <w:t>0 часот</w:t>
            </w:r>
          </w:p>
        </w:tc>
      </w:tr>
      <w:tr w:rsidR="009B1C28" w:rsidRPr="00C20B3F" w14:paraId="2DD29678" w14:textId="47D37E73" w:rsidTr="00C64C6C">
        <w:trPr>
          <w:gridAfter w:val="3"/>
          <w:wAfter w:w="1676" w:type="dxa"/>
          <w:trHeight w:val="918"/>
        </w:trPr>
        <w:tc>
          <w:tcPr>
            <w:tcW w:w="540" w:type="dxa"/>
            <w:tcBorders>
              <w:top w:val="nil"/>
              <w:left w:val="double" w:sz="6" w:space="0" w:color="auto"/>
              <w:bottom w:val="double" w:sz="6" w:space="0" w:color="auto"/>
              <w:right w:val="double" w:sz="6" w:space="0" w:color="auto"/>
            </w:tcBorders>
            <w:shd w:val="clear" w:color="000000" w:fill="FFFFFF"/>
            <w:noWrap/>
            <w:vAlign w:val="center"/>
            <w:hideMark/>
          </w:tcPr>
          <w:p w14:paraId="438A7661" w14:textId="77777777" w:rsidR="009B1C28" w:rsidRPr="00C20B3F" w:rsidRDefault="009B1C28" w:rsidP="009B1C28">
            <w:pPr>
              <w:jc w:val="center"/>
              <w:rPr>
                <w:rFonts w:ascii="Arial" w:hAnsi="Arial" w:cs="Arial"/>
                <w:color w:val="000000"/>
                <w:sz w:val="18"/>
                <w:szCs w:val="18"/>
              </w:rPr>
            </w:pPr>
            <w:r w:rsidRPr="00C20B3F">
              <w:rPr>
                <w:rFonts w:ascii="Arial" w:hAnsi="Arial" w:cs="Arial"/>
                <w:color w:val="000000"/>
                <w:sz w:val="18"/>
                <w:szCs w:val="18"/>
              </w:rPr>
              <w:t>9</w:t>
            </w:r>
          </w:p>
        </w:tc>
        <w:tc>
          <w:tcPr>
            <w:tcW w:w="1350" w:type="dxa"/>
            <w:gridSpan w:val="2"/>
            <w:tcBorders>
              <w:top w:val="nil"/>
              <w:left w:val="nil"/>
              <w:bottom w:val="double" w:sz="6" w:space="0" w:color="auto"/>
              <w:right w:val="double" w:sz="6" w:space="0" w:color="auto"/>
            </w:tcBorders>
            <w:shd w:val="clear" w:color="000000" w:fill="FFFFFF"/>
            <w:noWrap/>
            <w:vAlign w:val="center"/>
            <w:hideMark/>
          </w:tcPr>
          <w:p w14:paraId="31EC3D08"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ГАЗИ БАБА</w:t>
            </w:r>
          </w:p>
        </w:tc>
        <w:tc>
          <w:tcPr>
            <w:tcW w:w="1440" w:type="dxa"/>
            <w:tcBorders>
              <w:top w:val="double" w:sz="6" w:space="0" w:color="auto"/>
              <w:left w:val="nil"/>
              <w:bottom w:val="double" w:sz="6" w:space="0" w:color="auto"/>
              <w:right w:val="single" w:sz="4" w:space="0" w:color="auto"/>
            </w:tcBorders>
            <w:vAlign w:val="bottom"/>
            <w:hideMark/>
          </w:tcPr>
          <w:p w14:paraId="4EEE34EC"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КП 1042/2          ИЛ 9232</w:t>
            </w:r>
          </w:p>
        </w:tc>
        <w:tc>
          <w:tcPr>
            <w:tcW w:w="2520" w:type="dxa"/>
            <w:gridSpan w:val="2"/>
            <w:tcBorders>
              <w:top w:val="nil"/>
              <w:left w:val="single" w:sz="4" w:space="0" w:color="auto"/>
              <w:bottom w:val="double" w:sz="6" w:space="0" w:color="auto"/>
              <w:right w:val="double" w:sz="6" w:space="0" w:color="auto"/>
            </w:tcBorders>
            <w:shd w:val="clear" w:color="000000" w:fill="FFFFFF"/>
            <w:vAlign w:val="center"/>
            <w:hideMark/>
          </w:tcPr>
          <w:p w14:paraId="4405360B"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ул. Јани Лукровски бр.3</w:t>
            </w:r>
          </w:p>
        </w:tc>
        <w:tc>
          <w:tcPr>
            <w:tcW w:w="1170" w:type="dxa"/>
            <w:gridSpan w:val="2"/>
            <w:tcBorders>
              <w:top w:val="nil"/>
              <w:left w:val="nil"/>
              <w:bottom w:val="double" w:sz="6" w:space="0" w:color="auto"/>
              <w:right w:val="double" w:sz="6" w:space="0" w:color="auto"/>
            </w:tcBorders>
            <w:shd w:val="clear" w:color="000000" w:fill="FFFFFF"/>
            <w:vAlign w:val="center"/>
            <w:hideMark/>
          </w:tcPr>
          <w:p w14:paraId="16F70E1A"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приземје</w:t>
            </w:r>
          </w:p>
        </w:tc>
        <w:tc>
          <w:tcPr>
            <w:tcW w:w="1170" w:type="dxa"/>
            <w:gridSpan w:val="2"/>
            <w:tcBorders>
              <w:top w:val="nil"/>
              <w:left w:val="nil"/>
              <w:bottom w:val="double" w:sz="6" w:space="0" w:color="auto"/>
              <w:right w:val="double" w:sz="6" w:space="0" w:color="auto"/>
            </w:tcBorders>
            <w:shd w:val="clear" w:color="000000" w:fill="FFFFFF"/>
            <w:noWrap/>
            <w:vAlign w:val="center"/>
            <w:hideMark/>
          </w:tcPr>
          <w:p w14:paraId="49C91ADC"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20</w:t>
            </w:r>
          </w:p>
        </w:tc>
        <w:tc>
          <w:tcPr>
            <w:tcW w:w="1350" w:type="dxa"/>
            <w:gridSpan w:val="2"/>
            <w:tcBorders>
              <w:top w:val="nil"/>
              <w:left w:val="nil"/>
              <w:bottom w:val="double" w:sz="6" w:space="0" w:color="auto"/>
              <w:right w:val="double" w:sz="6" w:space="0" w:color="auto"/>
            </w:tcBorders>
            <w:shd w:val="clear" w:color="000000" w:fill="FFFFFF"/>
            <w:noWrap/>
            <w:vAlign w:val="center"/>
            <w:hideMark/>
          </w:tcPr>
          <w:p w14:paraId="12E418EC"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7.160,00</w:t>
            </w:r>
          </w:p>
        </w:tc>
        <w:tc>
          <w:tcPr>
            <w:tcW w:w="1440" w:type="dxa"/>
            <w:gridSpan w:val="3"/>
            <w:tcBorders>
              <w:top w:val="nil"/>
              <w:left w:val="nil"/>
              <w:bottom w:val="double" w:sz="6" w:space="0" w:color="auto"/>
              <w:right w:val="double" w:sz="6" w:space="0" w:color="auto"/>
            </w:tcBorders>
            <w:shd w:val="clear" w:color="000000" w:fill="FFFFFF"/>
            <w:vAlign w:val="center"/>
            <w:hideMark/>
          </w:tcPr>
          <w:p w14:paraId="539CD9C5"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1.431.400,00</w:t>
            </w:r>
          </w:p>
        </w:tc>
        <w:tc>
          <w:tcPr>
            <w:tcW w:w="1440" w:type="dxa"/>
            <w:tcBorders>
              <w:top w:val="nil"/>
              <w:left w:val="nil"/>
              <w:bottom w:val="double" w:sz="6" w:space="0" w:color="auto"/>
              <w:right w:val="double" w:sz="6" w:space="0" w:color="auto"/>
            </w:tcBorders>
            <w:noWrap/>
            <w:vAlign w:val="center"/>
            <w:hideMark/>
          </w:tcPr>
          <w:p w14:paraId="435B31B5"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28.628,00</w:t>
            </w:r>
          </w:p>
        </w:tc>
        <w:tc>
          <w:tcPr>
            <w:tcW w:w="1350" w:type="dxa"/>
            <w:gridSpan w:val="2"/>
            <w:tcBorders>
              <w:top w:val="nil"/>
              <w:left w:val="nil"/>
              <w:bottom w:val="double" w:sz="6" w:space="0" w:color="auto"/>
              <w:right w:val="double" w:sz="6" w:space="0" w:color="auto"/>
            </w:tcBorders>
            <w:shd w:val="clear" w:color="000000" w:fill="FFFFFF"/>
            <w:vAlign w:val="center"/>
            <w:hideMark/>
          </w:tcPr>
          <w:p w14:paraId="35DB6358" w14:textId="77777777" w:rsidR="009B1C28" w:rsidRPr="000E4572" w:rsidRDefault="009B1C28" w:rsidP="009B1C28">
            <w:pPr>
              <w:jc w:val="center"/>
              <w:rPr>
                <w:rFonts w:ascii="Arial" w:hAnsi="Arial" w:cs="Arial"/>
                <w:b/>
                <w:bCs/>
                <w:color w:val="000000"/>
                <w:sz w:val="18"/>
                <w:szCs w:val="18"/>
              </w:rPr>
            </w:pPr>
            <w:r w:rsidRPr="000E4572">
              <w:rPr>
                <w:rFonts w:ascii="Arial" w:hAnsi="Arial" w:cs="Arial"/>
                <w:b/>
                <w:bCs/>
                <w:color w:val="000000"/>
                <w:sz w:val="18"/>
                <w:szCs w:val="18"/>
              </w:rPr>
              <w:t>15.10.2026</w:t>
            </w:r>
          </w:p>
          <w:p w14:paraId="1C8ED01C" w14:textId="1933A217" w:rsidR="009B1C28" w:rsidRPr="00C20B3F" w:rsidRDefault="009B1C28" w:rsidP="009B1C28">
            <w:pPr>
              <w:jc w:val="center"/>
              <w:rPr>
                <w:rFonts w:ascii="Arial" w:hAnsi="Arial" w:cs="Arial"/>
                <w:color w:val="000000"/>
                <w:sz w:val="18"/>
                <w:szCs w:val="18"/>
              </w:rPr>
            </w:pPr>
            <w:r w:rsidRPr="000E4572">
              <w:rPr>
                <w:rFonts w:ascii="Arial" w:hAnsi="Arial" w:cs="Arial"/>
                <w:b/>
                <w:bCs/>
                <w:color w:val="000000"/>
                <w:sz w:val="18"/>
                <w:szCs w:val="18"/>
              </w:rPr>
              <w:t xml:space="preserve">до </w:t>
            </w:r>
            <w:r>
              <w:rPr>
                <w:rFonts w:ascii="Arial" w:hAnsi="Arial" w:cs="Arial"/>
                <w:b/>
                <w:bCs/>
                <w:color w:val="000000"/>
                <w:sz w:val="18"/>
                <w:szCs w:val="18"/>
                <w:lang w:val="en-US"/>
              </w:rPr>
              <w:t>1</w:t>
            </w:r>
            <w:r w:rsidR="00102882">
              <w:rPr>
                <w:rFonts w:ascii="Arial" w:hAnsi="Arial" w:cs="Arial"/>
                <w:b/>
                <w:bCs/>
                <w:color w:val="000000"/>
                <w:sz w:val="18"/>
                <w:szCs w:val="18"/>
              </w:rPr>
              <w:t>5</w:t>
            </w:r>
            <w:r>
              <w:rPr>
                <w:rFonts w:ascii="Arial" w:hAnsi="Arial" w:cs="Arial"/>
                <w:b/>
                <w:bCs/>
                <w:color w:val="000000"/>
                <w:sz w:val="18"/>
                <w:szCs w:val="18"/>
                <w:lang w:val="en-US"/>
              </w:rPr>
              <w:t>:</w:t>
            </w:r>
            <w:r w:rsidRPr="000E4572">
              <w:rPr>
                <w:rFonts w:ascii="Arial" w:hAnsi="Arial" w:cs="Arial"/>
                <w:b/>
                <w:bCs/>
                <w:color w:val="000000"/>
                <w:sz w:val="18"/>
                <w:szCs w:val="18"/>
              </w:rPr>
              <w:t>00 часот</w:t>
            </w:r>
          </w:p>
        </w:tc>
        <w:tc>
          <w:tcPr>
            <w:tcW w:w="1170" w:type="dxa"/>
            <w:tcBorders>
              <w:top w:val="nil"/>
              <w:left w:val="nil"/>
              <w:bottom w:val="double" w:sz="6" w:space="0" w:color="auto"/>
              <w:right w:val="double" w:sz="6" w:space="0" w:color="auto"/>
            </w:tcBorders>
            <w:shd w:val="clear" w:color="000000" w:fill="FFFFFF"/>
          </w:tcPr>
          <w:p w14:paraId="784A8E45" w14:textId="77777777" w:rsidR="009B1C28" w:rsidRDefault="009B1C28" w:rsidP="009B1C28">
            <w:pPr>
              <w:rPr>
                <w:rFonts w:ascii="Arial" w:hAnsi="Arial" w:cs="Arial"/>
                <w:b/>
                <w:bCs/>
                <w:color w:val="000000"/>
                <w:sz w:val="18"/>
                <w:szCs w:val="18"/>
              </w:rPr>
            </w:pPr>
            <w:r>
              <w:rPr>
                <w:rFonts w:ascii="Arial" w:hAnsi="Arial" w:cs="Arial"/>
                <w:b/>
                <w:bCs/>
                <w:color w:val="000000"/>
                <w:sz w:val="18"/>
                <w:szCs w:val="18"/>
              </w:rPr>
              <w:t xml:space="preserve">  </w:t>
            </w:r>
          </w:p>
          <w:p w14:paraId="698540D8" w14:textId="03147DDC" w:rsidR="009B1C28" w:rsidRPr="000E4572" w:rsidRDefault="009B1C28" w:rsidP="009B1C28">
            <w:pPr>
              <w:jc w:val="center"/>
              <w:rPr>
                <w:rFonts w:ascii="Arial" w:hAnsi="Arial" w:cs="Arial"/>
                <w:b/>
                <w:bCs/>
                <w:color w:val="000000"/>
                <w:sz w:val="18"/>
                <w:szCs w:val="18"/>
              </w:rPr>
            </w:pPr>
            <w:r>
              <w:rPr>
                <w:rFonts w:ascii="Arial" w:hAnsi="Arial" w:cs="Arial"/>
                <w:b/>
                <w:bCs/>
                <w:color w:val="000000"/>
                <w:sz w:val="18"/>
                <w:szCs w:val="18"/>
              </w:rPr>
              <w:t xml:space="preserve"> </w:t>
            </w:r>
            <w:r>
              <w:rPr>
                <w:rFonts w:ascii="Arial" w:hAnsi="Arial" w:cs="Arial"/>
                <w:b/>
                <w:bCs/>
                <w:color w:val="000000"/>
                <w:sz w:val="18"/>
                <w:szCs w:val="18"/>
                <w:lang w:val="en-US"/>
              </w:rPr>
              <w:t>2</w:t>
            </w:r>
            <w:r w:rsidR="00F36A83">
              <w:rPr>
                <w:rFonts w:ascii="Arial" w:hAnsi="Arial" w:cs="Arial"/>
                <w:b/>
                <w:bCs/>
                <w:color w:val="000000"/>
                <w:sz w:val="18"/>
                <w:szCs w:val="18"/>
                <w:lang w:val="en-US"/>
              </w:rPr>
              <w:t>3</w:t>
            </w:r>
            <w:r w:rsidRPr="000E4572">
              <w:rPr>
                <w:rFonts w:ascii="Arial" w:hAnsi="Arial" w:cs="Arial"/>
                <w:b/>
                <w:bCs/>
                <w:color w:val="000000"/>
                <w:sz w:val="18"/>
                <w:szCs w:val="18"/>
                <w:lang w:val="en-US"/>
              </w:rPr>
              <w:t>.10</w:t>
            </w:r>
            <w:r w:rsidRPr="000E4572">
              <w:rPr>
                <w:rFonts w:ascii="Arial" w:hAnsi="Arial" w:cs="Arial"/>
                <w:b/>
                <w:bCs/>
                <w:color w:val="000000"/>
                <w:sz w:val="18"/>
                <w:szCs w:val="18"/>
              </w:rPr>
              <w:t>.2026</w:t>
            </w:r>
          </w:p>
          <w:p w14:paraId="17A6E416" w14:textId="5AC161A1" w:rsidR="009B1C28" w:rsidRPr="00C20B3F" w:rsidRDefault="009B1C28" w:rsidP="009B1C28">
            <w:pPr>
              <w:jc w:val="center"/>
              <w:rPr>
                <w:rFonts w:ascii="Arial" w:hAnsi="Arial" w:cs="Arial"/>
                <w:color w:val="000000"/>
                <w:sz w:val="18"/>
                <w:szCs w:val="18"/>
              </w:rPr>
            </w:pPr>
            <w:r w:rsidRPr="000E4572">
              <w:rPr>
                <w:rFonts w:ascii="Arial" w:hAnsi="Arial" w:cs="Arial"/>
                <w:b/>
                <w:bCs/>
                <w:color w:val="000000"/>
                <w:sz w:val="18"/>
                <w:szCs w:val="18"/>
              </w:rPr>
              <w:t xml:space="preserve">во </w:t>
            </w:r>
            <w:r w:rsidR="00102882">
              <w:rPr>
                <w:rFonts w:ascii="Arial" w:hAnsi="Arial" w:cs="Arial"/>
                <w:b/>
                <w:bCs/>
                <w:color w:val="000000"/>
                <w:sz w:val="18"/>
                <w:szCs w:val="18"/>
              </w:rPr>
              <w:t>10</w:t>
            </w:r>
            <w:r w:rsidRPr="000E4572">
              <w:rPr>
                <w:rFonts w:ascii="Arial" w:hAnsi="Arial" w:cs="Arial"/>
                <w:b/>
                <w:bCs/>
                <w:color w:val="000000"/>
                <w:sz w:val="18"/>
                <w:szCs w:val="18"/>
              </w:rPr>
              <w:t>:</w:t>
            </w:r>
            <w:r w:rsidR="00102882">
              <w:rPr>
                <w:rFonts w:ascii="Arial" w:hAnsi="Arial" w:cs="Arial"/>
                <w:b/>
                <w:bCs/>
                <w:color w:val="000000"/>
                <w:sz w:val="18"/>
                <w:szCs w:val="18"/>
              </w:rPr>
              <w:t>25</w:t>
            </w:r>
            <w:r w:rsidRPr="000E4572">
              <w:rPr>
                <w:rFonts w:ascii="Arial" w:hAnsi="Arial" w:cs="Arial"/>
                <w:b/>
                <w:bCs/>
                <w:color w:val="000000"/>
                <w:sz w:val="18"/>
                <w:szCs w:val="18"/>
              </w:rPr>
              <w:t xml:space="preserve"> часот</w:t>
            </w:r>
          </w:p>
        </w:tc>
      </w:tr>
      <w:tr w:rsidR="009B1C28" w:rsidRPr="00C20B3F" w14:paraId="6CC665C4" w14:textId="7888DF74" w:rsidTr="00C64C6C">
        <w:trPr>
          <w:gridAfter w:val="3"/>
          <w:wAfter w:w="1676" w:type="dxa"/>
          <w:trHeight w:val="1035"/>
        </w:trPr>
        <w:tc>
          <w:tcPr>
            <w:tcW w:w="540" w:type="dxa"/>
            <w:tcBorders>
              <w:top w:val="nil"/>
              <w:left w:val="double" w:sz="6" w:space="0" w:color="auto"/>
              <w:bottom w:val="double" w:sz="6" w:space="0" w:color="auto"/>
              <w:right w:val="double" w:sz="6" w:space="0" w:color="auto"/>
            </w:tcBorders>
            <w:shd w:val="clear" w:color="000000" w:fill="FFFFFF"/>
            <w:noWrap/>
            <w:vAlign w:val="center"/>
            <w:hideMark/>
          </w:tcPr>
          <w:p w14:paraId="02E33A56" w14:textId="77777777" w:rsidR="009B1C28" w:rsidRPr="00C20B3F" w:rsidRDefault="009B1C28" w:rsidP="009B1C28">
            <w:pPr>
              <w:jc w:val="center"/>
              <w:rPr>
                <w:rFonts w:ascii="Arial" w:hAnsi="Arial" w:cs="Arial"/>
                <w:color w:val="000000"/>
                <w:sz w:val="18"/>
                <w:szCs w:val="18"/>
              </w:rPr>
            </w:pPr>
            <w:r w:rsidRPr="00C20B3F">
              <w:rPr>
                <w:rFonts w:ascii="Arial" w:hAnsi="Arial" w:cs="Arial"/>
                <w:color w:val="000000"/>
                <w:sz w:val="18"/>
                <w:szCs w:val="18"/>
              </w:rPr>
              <w:t>10</w:t>
            </w:r>
          </w:p>
        </w:tc>
        <w:tc>
          <w:tcPr>
            <w:tcW w:w="1350" w:type="dxa"/>
            <w:gridSpan w:val="2"/>
            <w:tcBorders>
              <w:top w:val="nil"/>
              <w:left w:val="nil"/>
              <w:bottom w:val="double" w:sz="6" w:space="0" w:color="auto"/>
              <w:right w:val="double" w:sz="6" w:space="0" w:color="auto"/>
            </w:tcBorders>
            <w:vAlign w:val="center"/>
            <w:hideMark/>
          </w:tcPr>
          <w:p w14:paraId="6241A652"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ДРАЧЕВО</w:t>
            </w:r>
          </w:p>
        </w:tc>
        <w:tc>
          <w:tcPr>
            <w:tcW w:w="1440" w:type="dxa"/>
            <w:tcBorders>
              <w:top w:val="double" w:sz="6" w:space="0" w:color="auto"/>
              <w:left w:val="nil"/>
              <w:bottom w:val="double" w:sz="6" w:space="0" w:color="auto"/>
              <w:right w:val="double" w:sz="6" w:space="0" w:color="auto"/>
            </w:tcBorders>
            <w:vAlign w:val="center"/>
            <w:hideMark/>
          </w:tcPr>
          <w:p w14:paraId="0B9670A9"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КП 8611           ИЛ 69038</w:t>
            </w:r>
          </w:p>
        </w:tc>
        <w:tc>
          <w:tcPr>
            <w:tcW w:w="2520" w:type="dxa"/>
            <w:gridSpan w:val="2"/>
            <w:tcBorders>
              <w:top w:val="nil"/>
              <w:left w:val="nil"/>
              <w:bottom w:val="double" w:sz="6" w:space="0" w:color="auto"/>
              <w:right w:val="double" w:sz="6" w:space="0" w:color="auto"/>
            </w:tcBorders>
            <w:vAlign w:val="center"/>
            <w:hideMark/>
          </w:tcPr>
          <w:p w14:paraId="56D5B900"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Ул. Ратко Митровиќ бр.8</w:t>
            </w:r>
          </w:p>
        </w:tc>
        <w:tc>
          <w:tcPr>
            <w:tcW w:w="1170" w:type="dxa"/>
            <w:gridSpan w:val="2"/>
            <w:tcBorders>
              <w:top w:val="nil"/>
              <w:left w:val="nil"/>
              <w:bottom w:val="double" w:sz="6" w:space="0" w:color="auto"/>
              <w:right w:val="double" w:sz="6" w:space="0" w:color="auto"/>
            </w:tcBorders>
            <w:shd w:val="clear" w:color="000000" w:fill="FFFFFF"/>
            <w:noWrap/>
            <w:vAlign w:val="center"/>
            <w:hideMark/>
          </w:tcPr>
          <w:p w14:paraId="6027258A"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приземје</w:t>
            </w:r>
          </w:p>
        </w:tc>
        <w:tc>
          <w:tcPr>
            <w:tcW w:w="1170" w:type="dxa"/>
            <w:gridSpan w:val="2"/>
            <w:tcBorders>
              <w:top w:val="nil"/>
              <w:left w:val="nil"/>
              <w:bottom w:val="double" w:sz="6" w:space="0" w:color="auto"/>
              <w:right w:val="double" w:sz="6" w:space="0" w:color="auto"/>
            </w:tcBorders>
            <w:shd w:val="clear" w:color="000000" w:fill="FFFFFF"/>
            <w:noWrap/>
            <w:vAlign w:val="center"/>
            <w:hideMark/>
          </w:tcPr>
          <w:p w14:paraId="6F660BBD" w14:textId="77777777" w:rsidR="009B1C28" w:rsidRDefault="009B1C28" w:rsidP="009B1C28">
            <w:pPr>
              <w:jc w:val="center"/>
              <w:rPr>
                <w:rFonts w:ascii="Arial" w:hAnsi="Arial" w:cs="Arial"/>
                <w:b/>
                <w:bCs/>
                <w:color w:val="000000"/>
                <w:sz w:val="18"/>
                <w:szCs w:val="18"/>
              </w:rPr>
            </w:pPr>
            <w:r>
              <w:rPr>
                <w:rFonts w:ascii="Arial" w:hAnsi="Arial" w:cs="Arial"/>
                <w:b/>
                <w:bCs/>
                <w:color w:val="000000"/>
                <w:sz w:val="18"/>
                <w:szCs w:val="18"/>
              </w:rPr>
              <w:t>437</w:t>
            </w:r>
          </w:p>
          <w:p w14:paraId="7534438D" w14:textId="567E4D42" w:rsidR="009B1C28" w:rsidRPr="00C20B3F" w:rsidRDefault="009B1C28" w:rsidP="009B1C28">
            <w:pPr>
              <w:jc w:val="center"/>
              <w:rPr>
                <w:rFonts w:ascii="Arial" w:hAnsi="Arial" w:cs="Arial"/>
                <w:b/>
                <w:bCs/>
                <w:color w:val="000000"/>
                <w:sz w:val="18"/>
                <w:szCs w:val="18"/>
              </w:rPr>
            </w:pPr>
          </w:p>
        </w:tc>
        <w:tc>
          <w:tcPr>
            <w:tcW w:w="1350" w:type="dxa"/>
            <w:gridSpan w:val="2"/>
            <w:tcBorders>
              <w:top w:val="nil"/>
              <w:left w:val="nil"/>
              <w:bottom w:val="double" w:sz="6" w:space="0" w:color="auto"/>
              <w:right w:val="double" w:sz="6" w:space="0" w:color="auto"/>
            </w:tcBorders>
            <w:shd w:val="clear" w:color="000000" w:fill="FFFFFF"/>
            <w:noWrap/>
            <w:vAlign w:val="center"/>
            <w:hideMark/>
          </w:tcPr>
          <w:p w14:paraId="1DEED61C"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23.598,00</w:t>
            </w:r>
          </w:p>
        </w:tc>
        <w:tc>
          <w:tcPr>
            <w:tcW w:w="1440" w:type="dxa"/>
            <w:gridSpan w:val="3"/>
            <w:tcBorders>
              <w:top w:val="nil"/>
              <w:left w:val="nil"/>
              <w:bottom w:val="double" w:sz="6" w:space="0" w:color="auto"/>
              <w:right w:val="double" w:sz="6" w:space="0" w:color="auto"/>
            </w:tcBorders>
            <w:shd w:val="clear" w:color="000000" w:fill="FFFFFF"/>
            <w:noWrap/>
            <w:vAlign w:val="center"/>
            <w:hideMark/>
          </w:tcPr>
          <w:p w14:paraId="6E98A6A4"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4.719.600,00</w:t>
            </w:r>
          </w:p>
        </w:tc>
        <w:tc>
          <w:tcPr>
            <w:tcW w:w="1440" w:type="dxa"/>
            <w:tcBorders>
              <w:top w:val="nil"/>
              <w:left w:val="nil"/>
              <w:bottom w:val="double" w:sz="6" w:space="0" w:color="auto"/>
              <w:right w:val="double" w:sz="6" w:space="0" w:color="auto"/>
            </w:tcBorders>
            <w:shd w:val="clear" w:color="000000" w:fill="FFFFFF"/>
            <w:noWrap/>
            <w:vAlign w:val="center"/>
            <w:hideMark/>
          </w:tcPr>
          <w:p w14:paraId="713DE3CD" w14:textId="77777777" w:rsidR="009B1C28" w:rsidRPr="00C20B3F" w:rsidRDefault="009B1C28" w:rsidP="009B1C28">
            <w:pPr>
              <w:jc w:val="center"/>
              <w:rPr>
                <w:rFonts w:ascii="Arial" w:hAnsi="Arial" w:cs="Arial"/>
                <w:b/>
                <w:bCs/>
                <w:color w:val="000000"/>
                <w:sz w:val="18"/>
                <w:szCs w:val="18"/>
              </w:rPr>
            </w:pPr>
            <w:r w:rsidRPr="00C20B3F">
              <w:rPr>
                <w:rFonts w:ascii="Arial" w:hAnsi="Arial" w:cs="Arial"/>
                <w:b/>
                <w:bCs/>
                <w:color w:val="000000"/>
                <w:sz w:val="18"/>
                <w:szCs w:val="18"/>
              </w:rPr>
              <w:t>94.392,00</w:t>
            </w:r>
          </w:p>
        </w:tc>
        <w:tc>
          <w:tcPr>
            <w:tcW w:w="1350" w:type="dxa"/>
            <w:gridSpan w:val="2"/>
            <w:tcBorders>
              <w:top w:val="nil"/>
              <w:left w:val="nil"/>
              <w:bottom w:val="double" w:sz="6" w:space="0" w:color="auto"/>
              <w:right w:val="double" w:sz="6" w:space="0" w:color="auto"/>
            </w:tcBorders>
            <w:shd w:val="clear" w:color="000000" w:fill="FFFFFF"/>
            <w:vAlign w:val="center"/>
            <w:hideMark/>
          </w:tcPr>
          <w:p w14:paraId="45055D3C" w14:textId="77777777" w:rsidR="009B1C28" w:rsidRPr="000E4572" w:rsidRDefault="009B1C28" w:rsidP="009B1C28">
            <w:pPr>
              <w:jc w:val="center"/>
              <w:rPr>
                <w:rFonts w:ascii="Arial" w:hAnsi="Arial" w:cs="Arial"/>
                <w:b/>
                <w:bCs/>
                <w:color w:val="000000"/>
                <w:sz w:val="18"/>
                <w:szCs w:val="18"/>
              </w:rPr>
            </w:pPr>
            <w:r w:rsidRPr="000E4572">
              <w:rPr>
                <w:rFonts w:ascii="Arial" w:hAnsi="Arial" w:cs="Arial"/>
                <w:b/>
                <w:bCs/>
                <w:color w:val="000000"/>
                <w:sz w:val="18"/>
                <w:szCs w:val="18"/>
              </w:rPr>
              <w:t>15.10.2026</w:t>
            </w:r>
          </w:p>
          <w:p w14:paraId="6E5923FC" w14:textId="1708303B" w:rsidR="009B1C28" w:rsidRPr="00C20B3F" w:rsidRDefault="009B1C28" w:rsidP="009B1C28">
            <w:pPr>
              <w:jc w:val="center"/>
              <w:rPr>
                <w:rFonts w:ascii="Arial" w:hAnsi="Arial" w:cs="Arial"/>
                <w:color w:val="000000"/>
                <w:sz w:val="18"/>
                <w:szCs w:val="18"/>
              </w:rPr>
            </w:pPr>
            <w:r w:rsidRPr="000E4572">
              <w:rPr>
                <w:rFonts w:ascii="Arial" w:hAnsi="Arial" w:cs="Arial"/>
                <w:b/>
                <w:bCs/>
                <w:color w:val="000000"/>
                <w:sz w:val="18"/>
                <w:szCs w:val="18"/>
              </w:rPr>
              <w:t>до 1</w:t>
            </w:r>
            <w:r w:rsidR="00102882">
              <w:rPr>
                <w:rFonts w:ascii="Arial" w:hAnsi="Arial" w:cs="Arial"/>
                <w:b/>
                <w:bCs/>
                <w:color w:val="000000"/>
                <w:sz w:val="18"/>
                <w:szCs w:val="18"/>
              </w:rPr>
              <w:t>5</w:t>
            </w:r>
            <w:r w:rsidRPr="000E4572">
              <w:rPr>
                <w:rFonts w:ascii="Arial" w:hAnsi="Arial" w:cs="Arial"/>
                <w:b/>
                <w:bCs/>
                <w:color w:val="000000"/>
                <w:sz w:val="18"/>
                <w:szCs w:val="18"/>
              </w:rPr>
              <w:t>:00 часот</w:t>
            </w:r>
          </w:p>
        </w:tc>
        <w:tc>
          <w:tcPr>
            <w:tcW w:w="1170" w:type="dxa"/>
            <w:tcBorders>
              <w:top w:val="nil"/>
              <w:left w:val="nil"/>
              <w:bottom w:val="double" w:sz="6" w:space="0" w:color="auto"/>
              <w:right w:val="double" w:sz="6" w:space="0" w:color="auto"/>
            </w:tcBorders>
            <w:shd w:val="clear" w:color="000000" w:fill="FFFFFF"/>
          </w:tcPr>
          <w:p w14:paraId="2BD217F4" w14:textId="77777777" w:rsidR="009B1C28" w:rsidRDefault="009B1C28" w:rsidP="009B1C28">
            <w:pPr>
              <w:jc w:val="center"/>
              <w:rPr>
                <w:rFonts w:ascii="Arial" w:hAnsi="Arial" w:cs="Arial"/>
                <w:b/>
                <w:bCs/>
                <w:color w:val="000000"/>
                <w:sz w:val="18"/>
                <w:szCs w:val="18"/>
              </w:rPr>
            </w:pPr>
          </w:p>
          <w:p w14:paraId="25DA7FC8" w14:textId="11EFCDA9" w:rsidR="009B1C28" w:rsidRPr="000E4572" w:rsidRDefault="009B1C28" w:rsidP="009B1C28">
            <w:pPr>
              <w:jc w:val="center"/>
              <w:rPr>
                <w:rFonts w:ascii="Arial" w:hAnsi="Arial" w:cs="Arial"/>
                <w:b/>
                <w:bCs/>
                <w:color w:val="000000"/>
                <w:sz w:val="18"/>
                <w:szCs w:val="18"/>
              </w:rPr>
            </w:pPr>
            <w:r>
              <w:rPr>
                <w:rFonts w:ascii="Arial" w:hAnsi="Arial" w:cs="Arial"/>
                <w:b/>
                <w:bCs/>
                <w:color w:val="000000"/>
                <w:sz w:val="18"/>
                <w:szCs w:val="18"/>
                <w:lang w:val="en-US"/>
              </w:rPr>
              <w:t>2</w:t>
            </w:r>
            <w:r w:rsidR="00F36A83">
              <w:rPr>
                <w:rFonts w:ascii="Arial" w:hAnsi="Arial" w:cs="Arial"/>
                <w:b/>
                <w:bCs/>
                <w:color w:val="000000"/>
                <w:sz w:val="18"/>
                <w:szCs w:val="18"/>
                <w:lang w:val="en-US"/>
              </w:rPr>
              <w:t>3</w:t>
            </w:r>
            <w:r w:rsidRPr="000E4572">
              <w:rPr>
                <w:rFonts w:ascii="Arial" w:hAnsi="Arial" w:cs="Arial"/>
                <w:b/>
                <w:bCs/>
                <w:color w:val="000000"/>
                <w:sz w:val="18"/>
                <w:szCs w:val="18"/>
                <w:lang w:val="en-US"/>
              </w:rPr>
              <w:t>.10</w:t>
            </w:r>
            <w:r w:rsidRPr="000E4572">
              <w:rPr>
                <w:rFonts w:ascii="Arial" w:hAnsi="Arial" w:cs="Arial"/>
                <w:b/>
                <w:bCs/>
                <w:color w:val="000000"/>
                <w:sz w:val="18"/>
                <w:szCs w:val="18"/>
              </w:rPr>
              <w:t>.2026</w:t>
            </w:r>
          </w:p>
          <w:p w14:paraId="35F15F93" w14:textId="3A05429F" w:rsidR="009B1C28" w:rsidRPr="00C20B3F" w:rsidRDefault="009B1C28" w:rsidP="009B1C28">
            <w:pPr>
              <w:jc w:val="center"/>
              <w:rPr>
                <w:rFonts w:ascii="Arial" w:hAnsi="Arial" w:cs="Arial"/>
                <w:color w:val="000000"/>
                <w:sz w:val="18"/>
                <w:szCs w:val="18"/>
              </w:rPr>
            </w:pPr>
            <w:r w:rsidRPr="000E4572">
              <w:rPr>
                <w:rFonts w:ascii="Arial" w:hAnsi="Arial" w:cs="Arial"/>
                <w:b/>
                <w:bCs/>
                <w:color w:val="000000"/>
                <w:sz w:val="18"/>
                <w:szCs w:val="18"/>
              </w:rPr>
              <w:t xml:space="preserve">во </w:t>
            </w:r>
            <w:r w:rsidR="00102882">
              <w:rPr>
                <w:rFonts w:ascii="Arial" w:hAnsi="Arial" w:cs="Arial"/>
                <w:b/>
                <w:bCs/>
                <w:color w:val="000000"/>
                <w:sz w:val="18"/>
                <w:szCs w:val="18"/>
              </w:rPr>
              <w:t>10</w:t>
            </w:r>
            <w:r w:rsidRPr="000E4572">
              <w:rPr>
                <w:rFonts w:ascii="Arial" w:hAnsi="Arial" w:cs="Arial"/>
                <w:b/>
                <w:bCs/>
                <w:color w:val="000000"/>
                <w:sz w:val="18"/>
                <w:szCs w:val="18"/>
              </w:rPr>
              <w:t>:</w:t>
            </w:r>
            <w:r w:rsidR="00102882">
              <w:rPr>
                <w:rFonts w:ascii="Arial" w:hAnsi="Arial" w:cs="Arial"/>
                <w:b/>
                <w:bCs/>
                <w:color w:val="000000"/>
                <w:sz w:val="18"/>
                <w:szCs w:val="18"/>
              </w:rPr>
              <w:t>30</w:t>
            </w:r>
            <w:r w:rsidRPr="000E4572">
              <w:rPr>
                <w:rFonts w:ascii="Arial" w:hAnsi="Arial" w:cs="Arial"/>
                <w:b/>
                <w:bCs/>
                <w:color w:val="000000"/>
                <w:sz w:val="18"/>
                <w:szCs w:val="18"/>
              </w:rPr>
              <w:t xml:space="preserve"> часот</w:t>
            </w:r>
          </w:p>
        </w:tc>
      </w:tr>
    </w:tbl>
    <w:p w14:paraId="2FE44901" w14:textId="77777777" w:rsidR="00AD43CD" w:rsidRDefault="00AD43CD" w:rsidP="004B541B">
      <w:pPr>
        <w:rPr>
          <w:rFonts w:ascii="Arial" w:hAnsi="Arial" w:cs="Arial"/>
          <w:b/>
          <w:sz w:val="18"/>
          <w:u w:val="single"/>
        </w:rPr>
      </w:pPr>
    </w:p>
    <w:p w14:paraId="20FC9D88" w14:textId="77777777" w:rsidR="00C20B3F" w:rsidRDefault="00C20B3F" w:rsidP="004B541B">
      <w:pPr>
        <w:rPr>
          <w:rFonts w:ascii="Arial" w:hAnsi="Arial" w:cs="Arial"/>
          <w:b/>
          <w:sz w:val="18"/>
          <w:u w:val="single"/>
        </w:rPr>
      </w:pPr>
    </w:p>
    <w:p w14:paraId="6A8D6033" w14:textId="77777777" w:rsidR="00C20B3F" w:rsidRDefault="00C20B3F" w:rsidP="004B541B">
      <w:pPr>
        <w:rPr>
          <w:rFonts w:ascii="Arial" w:hAnsi="Arial" w:cs="Arial"/>
          <w:b/>
          <w:sz w:val="18"/>
          <w:u w:val="single"/>
        </w:rPr>
      </w:pPr>
    </w:p>
    <w:p w14:paraId="12DD684B" w14:textId="16342C1F" w:rsidR="00550756" w:rsidRPr="003F61C9" w:rsidRDefault="00550756" w:rsidP="004B541B">
      <w:pPr>
        <w:rPr>
          <w:rFonts w:ascii="Arial" w:hAnsi="Arial" w:cs="Arial"/>
          <w:b/>
          <w:sz w:val="18"/>
          <w:u w:val="single"/>
        </w:rPr>
      </w:pPr>
      <w:r w:rsidRPr="003F61C9">
        <w:rPr>
          <w:rFonts w:ascii="Arial" w:hAnsi="Arial" w:cs="Arial"/>
          <w:b/>
          <w:sz w:val="18"/>
          <w:u w:val="single"/>
        </w:rPr>
        <w:t xml:space="preserve">ПРАВО </w:t>
      </w:r>
      <w:r w:rsidRPr="003F61C9">
        <w:rPr>
          <w:rFonts w:ascii="Arial" w:hAnsi="Arial" w:cs="Arial"/>
          <w:b/>
          <w:sz w:val="18"/>
          <w:u w:val="single"/>
          <w:lang w:val="en-US"/>
        </w:rPr>
        <w:t xml:space="preserve"> </w:t>
      </w:r>
      <w:r w:rsidRPr="003F61C9">
        <w:rPr>
          <w:rFonts w:ascii="Arial" w:hAnsi="Arial" w:cs="Arial"/>
          <w:b/>
          <w:sz w:val="18"/>
          <w:u w:val="single"/>
        </w:rPr>
        <w:t>НА УЧЕСТВО</w:t>
      </w:r>
    </w:p>
    <w:p w14:paraId="52F6BB6B" w14:textId="77777777" w:rsidR="00B61E5B" w:rsidRPr="003F61C9" w:rsidRDefault="00B61E5B" w:rsidP="00B61E5B">
      <w:pPr>
        <w:ind w:firstLine="720"/>
        <w:jc w:val="both"/>
        <w:rPr>
          <w:rFonts w:ascii="Arial" w:hAnsi="Arial" w:cs="Arial"/>
          <w:sz w:val="22"/>
          <w:szCs w:val="22"/>
        </w:rPr>
      </w:pPr>
      <w:r w:rsidRPr="003F61C9">
        <w:rPr>
          <w:rFonts w:ascii="Arial" w:hAnsi="Arial" w:cs="Arial"/>
          <w:b/>
          <w:sz w:val="20"/>
          <w:szCs w:val="22"/>
        </w:rPr>
        <w:t xml:space="preserve">Право на учество на јавното наддавање имаат: </w:t>
      </w:r>
    </w:p>
    <w:p w14:paraId="5E80DE39" w14:textId="77777777" w:rsidR="00B61E5B" w:rsidRPr="003F61C9" w:rsidRDefault="00B61E5B" w:rsidP="00B61E5B">
      <w:pPr>
        <w:ind w:firstLine="720"/>
        <w:jc w:val="both"/>
        <w:rPr>
          <w:rFonts w:ascii="Arial" w:hAnsi="Arial" w:cs="Arial"/>
          <w:sz w:val="20"/>
          <w:szCs w:val="22"/>
        </w:rPr>
      </w:pPr>
      <w:r w:rsidRPr="003F61C9">
        <w:rPr>
          <w:rFonts w:ascii="Arial" w:hAnsi="Arial" w:cs="Arial"/>
          <w:sz w:val="20"/>
          <w:szCs w:val="22"/>
        </w:rPr>
        <w:t>1.</w:t>
      </w:r>
      <w:r w:rsidRPr="003F61C9">
        <w:rPr>
          <w:rFonts w:ascii="Arial" w:hAnsi="Arial" w:cs="Arial"/>
          <w:b/>
          <w:sz w:val="20"/>
          <w:szCs w:val="22"/>
        </w:rPr>
        <w:t>Физички лица</w:t>
      </w:r>
      <w:r w:rsidRPr="003F61C9">
        <w:rPr>
          <w:rFonts w:ascii="Arial" w:hAnsi="Arial" w:cs="Arial"/>
          <w:sz w:val="20"/>
          <w:szCs w:val="22"/>
        </w:rPr>
        <w:t>: државјани на Република</w:t>
      </w:r>
      <w:r w:rsidR="009B2287" w:rsidRPr="003F61C9">
        <w:rPr>
          <w:rFonts w:ascii="Arial" w:hAnsi="Arial" w:cs="Arial"/>
          <w:sz w:val="20"/>
          <w:szCs w:val="22"/>
        </w:rPr>
        <w:t xml:space="preserve"> Северна</w:t>
      </w:r>
      <w:r w:rsidRPr="003F61C9">
        <w:rPr>
          <w:rFonts w:ascii="Arial" w:hAnsi="Arial" w:cs="Arial"/>
          <w:sz w:val="20"/>
          <w:szCs w:val="22"/>
        </w:rPr>
        <w:t xml:space="preserve"> Македонија, државјани на држави членки на Европската унија и на ОЕЦД, како и државјани на држави кои не се членки на Европската унија и на ОЕЦД а под услови на реципроцитет можат да стекнат право на сопственост на деловен простор на територијата на Република </w:t>
      </w:r>
      <w:r w:rsidR="0025007F" w:rsidRPr="003F61C9">
        <w:rPr>
          <w:rFonts w:ascii="Arial" w:hAnsi="Arial" w:cs="Arial"/>
          <w:sz w:val="20"/>
          <w:szCs w:val="22"/>
        </w:rPr>
        <w:t xml:space="preserve">Северна </w:t>
      </w:r>
      <w:r w:rsidRPr="003F61C9">
        <w:rPr>
          <w:rFonts w:ascii="Arial" w:hAnsi="Arial" w:cs="Arial"/>
          <w:sz w:val="20"/>
          <w:szCs w:val="22"/>
        </w:rPr>
        <w:t xml:space="preserve">Македонија. </w:t>
      </w:r>
    </w:p>
    <w:p w14:paraId="10DA0F32" w14:textId="213C8553" w:rsidR="009D3927" w:rsidRDefault="00B61E5B" w:rsidP="00B11FFB">
      <w:pPr>
        <w:ind w:firstLine="720"/>
        <w:jc w:val="both"/>
        <w:rPr>
          <w:rFonts w:ascii="Arial" w:hAnsi="Arial" w:cs="Arial"/>
          <w:sz w:val="20"/>
          <w:szCs w:val="22"/>
        </w:rPr>
      </w:pPr>
      <w:r w:rsidRPr="003F61C9">
        <w:rPr>
          <w:rFonts w:ascii="Arial" w:hAnsi="Arial" w:cs="Arial"/>
          <w:sz w:val="20"/>
          <w:szCs w:val="22"/>
        </w:rPr>
        <w:t>2.</w:t>
      </w:r>
      <w:r w:rsidRPr="003F61C9">
        <w:rPr>
          <w:rFonts w:ascii="Arial" w:hAnsi="Arial" w:cs="Arial"/>
          <w:b/>
          <w:sz w:val="20"/>
          <w:szCs w:val="22"/>
        </w:rPr>
        <w:t>Правни лица</w:t>
      </w:r>
      <w:r w:rsidRPr="003F61C9">
        <w:rPr>
          <w:rFonts w:ascii="Arial" w:hAnsi="Arial" w:cs="Arial"/>
          <w:sz w:val="20"/>
          <w:szCs w:val="22"/>
        </w:rPr>
        <w:t>: домашно правно лице, правно лице во мешовита сопственост, правно лице основано од странско физичко и правно лице, регистрирани во Централен регист</w:t>
      </w:r>
      <w:r w:rsidR="00B723AE">
        <w:rPr>
          <w:rFonts w:ascii="Arial" w:hAnsi="Arial" w:cs="Arial"/>
          <w:sz w:val="20"/>
          <w:szCs w:val="22"/>
        </w:rPr>
        <w:t>а</w:t>
      </w:r>
      <w:r w:rsidRPr="003F61C9">
        <w:rPr>
          <w:rFonts w:ascii="Arial" w:hAnsi="Arial" w:cs="Arial"/>
          <w:sz w:val="20"/>
          <w:szCs w:val="22"/>
        </w:rPr>
        <w:t xml:space="preserve">р на Република </w:t>
      </w:r>
      <w:r w:rsidR="0025007F" w:rsidRPr="003F61C9">
        <w:rPr>
          <w:rFonts w:ascii="Arial" w:hAnsi="Arial" w:cs="Arial"/>
          <w:sz w:val="20"/>
          <w:szCs w:val="22"/>
        </w:rPr>
        <w:t xml:space="preserve">Северна </w:t>
      </w:r>
      <w:r w:rsidRPr="003F61C9">
        <w:rPr>
          <w:rFonts w:ascii="Arial" w:hAnsi="Arial" w:cs="Arial"/>
          <w:sz w:val="20"/>
          <w:szCs w:val="22"/>
        </w:rPr>
        <w:t xml:space="preserve">Македонија, странски правни лица резиденти на држави членки на европската унија и на ОЕЦД, како и странски правни лица резиденти на држави кои не се членки на европската унија и на ОЕЦД а кои под услови на реципроцитет можат да стекнат право на сопственост на деловен простор на територијата на Република </w:t>
      </w:r>
      <w:r w:rsidR="0025007F" w:rsidRPr="003F61C9">
        <w:rPr>
          <w:rFonts w:ascii="Arial" w:hAnsi="Arial" w:cs="Arial"/>
          <w:sz w:val="20"/>
          <w:szCs w:val="22"/>
        </w:rPr>
        <w:t xml:space="preserve">Северна  </w:t>
      </w:r>
      <w:r w:rsidRPr="003F61C9">
        <w:rPr>
          <w:rFonts w:ascii="Arial" w:hAnsi="Arial" w:cs="Arial"/>
          <w:sz w:val="20"/>
          <w:szCs w:val="22"/>
        </w:rPr>
        <w:t xml:space="preserve">Македонија. </w:t>
      </w:r>
    </w:p>
    <w:p w14:paraId="78574ADB" w14:textId="77777777" w:rsidR="00C20B3F" w:rsidRDefault="00C20B3F" w:rsidP="00B11FFB">
      <w:pPr>
        <w:ind w:firstLine="720"/>
        <w:jc w:val="both"/>
        <w:rPr>
          <w:rFonts w:ascii="Arial" w:hAnsi="Arial" w:cs="Arial"/>
          <w:sz w:val="20"/>
          <w:szCs w:val="22"/>
        </w:rPr>
      </w:pPr>
    </w:p>
    <w:tbl>
      <w:tblPr>
        <w:tblW w:w="23969" w:type="dxa"/>
        <w:tblInd w:w="108" w:type="dxa"/>
        <w:tblLook w:val="04A0" w:firstRow="1" w:lastRow="0" w:firstColumn="1" w:lastColumn="0" w:noHBand="0" w:noVBand="1"/>
      </w:tblPr>
      <w:tblGrid>
        <w:gridCol w:w="1848"/>
        <w:gridCol w:w="1847"/>
        <w:gridCol w:w="1845"/>
        <w:gridCol w:w="1845"/>
        <w:gridCol w:w="1844"/>
        <w:gridCol w:w="1844"/>
        <w:gridCol w:w="1844"/>
        <w:gridCol w:w="1843"/>
        <w:gridCol w:w="1843"/>
        <w:gridCol w:w="1843"/>
        <w:gridCol w:w="1841"/>
        <w:gridCol w:w="1841"/>
        <w:gridCol w:w="1841"/>
      </w:tblGrid>
      <w:tr w:rsidR="00C20B3F" w14:paraId="0C0F4097" w14:textId="77777777" w:rsidTr="00C20B3F">
        <w:trPr>
          <w:trHeight w:val="390"/>
        </w:trPr>
        <w:tc>
          <w:tcPr>
            <w:tcW w:w="23969" w:type="dxa"/>
            <w:gridSpan w:val="13"/>
            <w:tcBorders>
              <w:top w:val="nil"/>
              <w:left w:val="nil"/>
              <w:bottom w:val="nil"/>
              <w:right w:val="nil"/>
            </w:tcBorders>
            <w:hideMark/>
          </w:tcPr>
          <w:p w14:paraId="33F6545D" w14:textId="77777777" w:rsidR="00C20B3F" w:rsidRDefault="00C20B3F">
            <w:pPr>
              <w:jc w:val="both"/>
              <w:rPr>
                <w:rFonts w:ascii="Arial" w:hAnsi="Arial" w:cs="Arial"/>
                <w:b/>
                <w:bCs/>
                <w:color w:val="000000"/>
                <w:u w:val="single"/>
                <w:lang w:val="en-US" w:eastAsia="en-US"/>
              </w:rPr>
            </w:pPr>
            <w:r>
              <w:rPr>
                <w:rFonts w:ascii="Arial" w:hAnsi="Arial" w:cs="Arial"/>
                <w:b/>
                <w:bCs/>
                <w:color w:val="000000"/>
                <w:u w:val="single"/>
              </w:rPr>
              <w:t>Деловниот простор се издава во видена состојба.</w:t>
            </w:r>
          </w:p>
        </w:tc>
      </w:tr>
      <w:tr w:rsidR="00C20B3F" w:rsidRPr="00C20B3F" w14:paraId="30ABA686" w14:textId="77777777" w:rsidTr="00C20B3F">
        <w:trPr>
          <w:trHeight w:val="420"/>
        </w:trPr>
        <w:tc>
          <w:tcPr>
            <w:tcW w:w="23969" w:type="dxa"/>
            <w:gridSpan w:val="13"/>
            <w:tcBorders>
              <w:top w:val="nil"/>
              <w:left w:val="nil"/>
              <w:bottom w:val="nil"/>
              <w:right w:val="nil"/>
            </w:tcBorders>
            <w:shd w:val="clear" w:color="000000" w:fill="D9D9D9"/>
            <w:vAlign w:val="center"/>
            <w:hideMark/>
          </w:tcPr>
          <w:p w14:paraId="402D9B4D" w14:textId="77777777" w:rsidR="00C20B3F" w:rsidRPr="00C20B3F" w:rsidRDefault="00C20B3F">
            <w:pPr>
              <w:jc w:val="both"/>
              <w:rPr>
                <w:rFonts w:ascii="Arial" w:hAnsi="Arial" w:cs="Arial"/>
                <w:color w:val="000000"/>
                <w:sz w:val="20"/>
                <w:szCs w:val="20"/>
              </w:rPr>
            </w:pPr>
            <w:r w:rsidRPr="00C20B3F">
              <w:rPr>
                <w:rFonts w:ascii="Arial" w:hAnsi="Arial" w:cs="Arial"/>
                <w:color w:val="000000"/>
                <w:sz w:val="20"/>
                <w:szCs w:val="20"/>
              </w:rPr>
              <w:t xml:space="preserve">Закупнината во договорот за закуп се изразува во нето износ - </w:t>
            </w:r>
            <w:r w:rsidRPr="00C20B3F">
              <w:rPr>
                <w:rFonts w:ascii="Arial" w:hAnsi="Arial" w:cs="Arial"/>
                <w:b/>
                <w:bCs/>
                <w:color w:val="000000"/>
                <w:sz w:val="20"/>
                <w:szCs w:val="20"/>
              </w:rPr>
              <w:t>без ДДВ</w:t>
            </w:r>
            <w:r w:rsidRPr="00C20B3F">
              <w:rPr>
                <w:rFonts w:ascii="Arial" w:hAnsi="Arial" w:cs="Arial"/>
                <w:color w:val="000000"/>
                <w:sz w:val="20"/>
                <w:szCs w:val="20"/>
              </w:rPr>
              <w:t>. Данокот на додадена вредност се изразува посебно во фактурата.</w:t>
            </w:r>
          </w:p>
        </w:tc>
      </w:tr>
      <w:tr w:rsidR="00C20B3F" w:rsidRPr="00C20B3F" w14:paraId="4CD0F97C" w14:textId="77777777" w:rsidTr="00C20B3F">
        <w:trPr>
          <w:trHeight w:val="75"/>
        </w:trPr>
        <w:tc>
          <w:tcPr>
            <w:tcW w:w="1848" w:type="dxa"/>
            <w:tcBorders>
              <w:top w:val="nil"/>
              <w:left w:val="nil"/>
              <w:bottom w:val="nil"/>
              <w:right w:val="nil"/>
            </w:tcBorders>
            <w:noWrap/>
            <w:vAlign w:val="center"/>
            <w:hideMark/>
          </w:tcPr>
          <w:p w14:paraId="44203C72" w14:textId="77777777" w:rsidR="00C20B3F" w:rsidRPr="00C20B3F" w:rsidRDefault="00C20B3F">
            <w:pPr>
              <w:jc w:val="both"/>
              <w:rPr>
                <w:rFonts w:ascii="Arial" w:hAnsi="Arial" w:cs="Arial"/>
                <w:color w:val="000000"/>
                <w:sz w:val="20"/>
                <w:szCs w:val="20"/>
              </w:rPr>
            </w:pPr>
          </w:p>
        </w:tc>
        <w:tc>
          <w:tcPr>
            <w:tcW w:w="1847" w:type="dxa"/>
            <w:tcBorders>
              <w:top w:val="nil"/>
              <w:left w:val="nil"/>
              <w:bottom w:val="nil"/>
              <w:right w:val="nil"/>
            </w:tcBorders>
            <w:noWrap/>
            <w:vAlign w:val="bottom"/>
            <w:hideMark/>
          </w:tcPr>
          <w:p w14:paraId="23BBAC1F" w14:textId="77777777" w:rsidR="00C20B3F" w:rsidRPr="00C20B3F" w:rsidRDefault="00C20B3F">
            <w:pPr>
              <w:jc w:val="both"/>
              <w:rPr>
                <w:sz w:val="20"/>
                <w:szCs w:val="20"/>
              </w:rPr>
            </w:pPr>
          </w:p>
        </w:tc>
        <w:tc>
          <w:tcPr>
            <w:tcW w:w="1845" w:type="dxa"/>
            <w:tcBorders>
              <w:top w:val="nil"/>
              <w:left w:val="nil"/>
              <w:bottom w:val="nil"/>
              <w:right w:val="nil"/>
            </w:tcBorders>
            <w:noWrap/>
            <w:vAlign w:val="bottom"/>
            <w:hideMark/>
          </w:tcPr>
          <w:p w14:paraId="71C6D868" w14:textId="77777777" w:rsidR="00C20B3F" w:rsidRPr="00C20B3F" w:rsidRDefault="00C20B3F">
            <w:pPr>
              <w:rPr>
                <w:sz w:val="20"/>
                <w:szCs w:val="20"/>
              </w:rPr>
            </w:pPr>
          </w:p>
        </w:tc>
        <w:tc>
          <w:tcPr>
            <w:tcW w:w="1845" w:type="dxa"/>
            <w:tcBorders>
              <w:top w:val="nil"/>
              <w:left w:val="nil"/>
              <w:bottom w:val="nil"/>
              <w:right w:val="nil"/>
            </w:tcBorders>
            <w:noWrap/>
            <w:vAlign w:val="bottom"/>
            <w:hideMark/>
          </w:tcPr>
          <w:p w14:paraId="746901FE" w14:textId="77777777" w:rsidR="00C20B3F" w:rsidRPr="00C20B3F" w:rsidRDefault="00C20B3F">
            <w:pPr>
              <w:rPr>
                <w:sz w:val="20"/>
                <w:szCs w:val="20"/>
              </w:rPr>
            </w:pPr>
          </w:p>
        </w:tc>
        <w:tc>
          <w:tcPr>
            <w:tcW w:w="1844" w:type="dxa"/>
            <w:tcBorders>
              <w:top w:val="nil"/>
              <w:left w:val="nil"/>
              <w:bottom w:val="nil"/>
              <w:right w:val="nil"/>
            </w:tcBorders>
            <w:noWrap/>
            <w:vAlign w:val="bottom"/>
            <w:hideMark/>
          </w:tcPr>
          <w:p w14:paraId="7B7E62FC" w14:textId="77777777" w:rsidR="00C20B3F" w:rsidRPr="00C20B3F" w:rsidRDefault="00C20B3F">
            <w:pPr>
              <w:rPr>
                <w:sz w:val="20"/>
                <w:szCs w:val="20"/>
              </w:rPr>
            </w:pPr>
          </w:p>
        </w:tc>
        <w:tc>
          <w:tcPr>
            <w:tcW w:w="1844" w:type="dxa"/>
            <w:tcBorders>
              <w:top w:val="nil"/>
              <w:left w:val="nil"/>
              <w:bottom w:val="nil"/>
              <w:right w:val="nil"/>
            </w:tcBorders>
            <w:noWrap/>
            <w:vAlign w:val="bottom"/>
            <w:hideMark/>
          </w:tcPr>
          <w:p w14:paraId="3AA8452C" w14:textId="77777777" w:rsidR="00C20B3F" w:rsidRPr="00C20B3F" w:rsidRDefault="00C20B3F">
            <w:pPr>
              <w:rPr>
                <w:sz w:val="20"/>
                <w:szCs w:val="20"/>
              </w:rPr>
            </w:pPr>
          </w:p>
        </w:tc>
        <w:tc>
          <w:tcPr>
            <w:tcW w:w="1844" w:type="dxa"/>
            <w:tcBorders>
              <w:top w:val="nil"/>
              <w:left w:val="nil"/>
              <w:bottom w:val="nil"/>
              <w:right w:val="nil"/>
            </w:tcBorders>
            <w:noWrap/>
            <w:vAlign w:val="bottom"/>
            <w:hideMark/>
          </w:tcPr>
          <w:p w14:paraId="64728AEA" w14:textId="77777777" w:rsidR="00C20B3F" w:rsidRPr="00C20B3F" w:rsidRDefault="00C20B3F">
            <w:pPr>
              <w:rPr>
                <w:sz w:val="20"/>
                <w:szCs w:val="20"/>
              </w:rPr>
            </w:pPr>
          </w:p>
        </w:tc>
        <w:tc>
          <w:tcPr>
            <w:tcW w:w="1843" w:type="dxa"/>
            <w:tcBorders>
              <w:top w:val="nil"/>
              <w:left w:val="nil"/>
              <w:bottom w:val="nil"/>
              <w:right w:val="nil"/>
            </w:tcBorders>
            <w:noWrap/>
            <w:vAlign w:val="bottom"/>
            <w:hideMark/>
          </w:tcPr>
          <w:p w14:paraId="19481C5C" w14:textId="77777777" w:rsidR="00C20B3F" w:rsidRPr="00C20B3F" w:rsidRDefault="00C20B3F">
            <w:pPr>
              <w:rPr>
                <w:sz w:val="20"/>
                <w:szCs w:val="20"/>
              </w:rPr>
            </w:pPr>
          </w:p>
        </w:tc>
        <w:tc>
          <w:tcPr>
            <w:tcW w:w="1843" w:type="dxa"/>
            <w:tcBorders>
              <w:top w:val="nil"/>
              <w:left w:val="nil"/>
              <w:bottom w:val="nil"/>
              <w:right w:val="nil"/>
            </w:tcBorders>
            <w:noWrap/>
            <w:vAlign w:val="bottom"/>
            <w:hideMark/>
          </w:tcPr>
          <w:p w14:paraId="7E74B7BB" w14:textId="77777777" w:rsidR="00C20B3F" w:rsidRPr="00C20B3F" w:rsidRDefault="00C20B3F">
            <w:pPr>
              <w:rPr>
                <w:sz w:val="20"/>
                <w:szCs w:val="20"/>
              </w:rPr>
            </w:pPr>
          </w:p>
        </w:tc>
        <w:tc>
          <w:tcPr>
            <w:tcW w:w="1843" w:type="dxa"/>
            <w:tcBorders>
              <w:top w:val="nil"/>
              <w:left w:val="nil"/>
              <w:bottom w:val="nil"/>
              <w:right w:val="nil"/>
            </w:tcBorders>
            <w:noWrap/>
            <w:vAlign w:val="bottom"/>
            <w:hideMark/>
          </w:tcPr>
          <w:p w14:paraId="5EB9779E" w14:textId="77777777" w:rsidR="00C20B3F" w:rsidRPr="00C20B3F" w:rsidRDefault="00C20B3F">
            <w:pPr>
              <w:rPr>
                <w:sz w:val="20"/>
                <w:szCs w:val="20"/>
              </w:rPr>
            </w:pPr>
          </w:p>
        </w:tc>
        <w:tc>
          <w:tcPr>
            <w:tcW w:w="1841" w:type="dxa"/>
            <w:tcBorders>
              <w:top w:val="nil"/>
              <w:left w:val="nil"/>
              <w:bottom w:val="nil"/>
              <w:right w:val="nil"/>
            </w:tcBorders>
            <w:noWrap/>
            <w:vAlign w:val="bottom"/>
            <w:hideMark/>
          </w:tcPr>
          <w:p w14:paraId="0C2EDDD1" w14:textId="77777777" w:rsidR="00C20B3F" w:rsidRPr="00C20B3F" w:rsidRDefault="00C20B3F">
            <w:pPr>
              <w:jc w:val="right"/>
              <w:rPr>
                <w:sz w:val="20"/>
                <w:szCs w:val="20"/>
              </w:rPr>
            </w:pPr>
          </w:p>
        </w:tc>
        <w:tc>
          <w:tcPr>
            <w:tcW w:w="1841" w:type="dxa"/>
            <w:tcBorders>
              <w:top w:val="nil"/>
              <w:left w:val="nil"/>
              <w:bottom w:val="nil"/>
              <w:right w:val="nil"/>
            </w:tcBorders>
            <w:noWrap/>
            <w:vAlign w:val="bottom"/>
            <w:hideMark/>
          </w:tcPr>
          <w:p w14:paraId="7D00403D" w14:textId="77777777" w:rsidR="00C20B3F" w:rsidRPr="00C20B3F" w:rsidRDefault="00C20B3F">
            <w:pPr>
              <w:jc w:val="right"/>
              <w:rPr>
                <w:sz w:val="20"/>
                <w:szCs w:val="20"/>
              </w:rPr>
            </w:pPr>
          </w:p>
        </w:tc>
        <w:tc>
          <w:tcPr>
            <w:tcW w:w="1841" w:type="dxa"/>
            <w:tcBorders>
              <w:top w:val="nil"/>
              <w:left w:val="nil"/>
              <w:bottom w:val="nil"/>
              <w:right w:val="nil"/>
            </w:tcBorders>
            <w:noWrap/>
            <w:vAlign w:val="bottom"/>
            <w:hideMark/>
          </w:tcPr>
          <w:p w14:paraId="0DAD4F89" w14:textId="77777777" w:rsidR="00C20B3F" w:rsidRPr="00C20B3F" w:rsidRDefault="00C20B3F">
            <w:pPr>
              <w:jc w:val="right"/>
              <w:rPr>
                <w:sz w:val="20"/>
                <w:szCs w:val="20"/>
              </w:rPr>
            </w:pPr>
          </w:p>
        </w:tc>
      </w:tr>
      <w:tr w:rsidR="00C20B3F" w:rsidRPr="00C20B3F" w14:paraId="7F072AEF" w14:textId="77777777" w:rsidTr="00C20B3F">
        <w:trPr>
          <w:trHeight w:val="600"/>
        </w:trPr>
        <w:tc>
          <w:tcPr>
            <w:tcW w:w="23969" w:type="dxa"/>
            <w:gridSpan w:val="13"/>
            <w:tcBorders>
              <w:top w:val="nil"/>
              <w:left w:val="nil"/>
              <w:bottom w:val="nil"/>
              <w:right w:val="nil"/>
            </w:tcBorders>
            <w:shd w:val="clear" w:color="000000" w:fill="D9D9D9"/>
            <w:noWrap/>
            <w:vAlign w:val="center"/>
            <w:hideMark/>
          </w:tcPr>
          <w:p w14:paraId="65A245DB" w14:textId="77777777" w:rsidR="00C20B3F" w:rsidRPr="00C20B3F" w:rsidRDefault="00C20B3F">
            <w:pPr>
              <w:jc w:val="both"/>
              <w:rPr>
                <w:rFonts w:ascii="Arial" w:hAnsi="Arial" w:cs="Arial"/>
                <w:color w:val="000000"/>
                <w:sz w:val="20"/>
                <w:szCs w:val="20"/>
              </w:rPr>
            </w:pPr>
            <w:r w:rsidRPr="00C20B3F">
              <w:rPr>
                <w:rFonts w:ascii="Arial" w:hAnsi="Arial" w:cs="Arial"/>
                <w:color w:val="000000"/>
                <w:sz w:val="20"/>
                <w:szCs w:val="20"/>
              </w:rPr>
              <w:t xml:space="preserve">Закупецот е должен закупнината да ја плаќа однапред, </w:t>
            </w:r>
            <w:r w:rsidRPr="00C20B3F">
              <w:rPr>
                <w:rFonts w:ascii="Arial" w:hAnsi="Arial" w:cs="Arial"/>
                <w:b/>
                <w:bCs/>
                <w:color w:val="000000"/>
                <w:sz w:val="20"/>
                <w:szCs w:val="20"/>
              </w:rPr>
              <w:t>најдоцна до 5-тиот ден во месецот</w:t>
            </w:r>
            <w:r w:rsidRPr="00C20B3F">
              <w:rPr>
                <w:rFonts w:ascii="Arial" w:hAnsi="Arial" w:cs="Arial"/>
                <w:color w:val="000000"/>
                <w:sz w:val="20"/>
                <w:szCs w:val="20"/>
              </w:rPr>
              <w:t xml:space="preserve">, без оглед на приемот на фактурата. </w:t>
            </w:r>
          </w:p>
          <w:p w14:paraId="07FFE52A" w14:textId="6C070D9E" w:rsidR="00C20B3F" w:rsidRPr="00C20B3F" w:rsidRDefault="00C20B3F">
            <w:pPr>
              <w:jc w:val="both"/>
              <w:rPr>
                <w:rFonts w:ascii="Arial" w:hAnsi="Arial" w:cs="Arial"/>
                <w:color w:val="000000"/>
                <w:sz w:val="20"/>
                <w:szCs w:val="20"/>
              </w:rPr>
            </w:pPr>
            <w:r w:rsidRPr="00C20B3F">
              <w:rPr>
                <w:rFonts w:ascii="Arial" w:hAnsi="Arial" w:cs="Arial"/>
                <w:color w:val="000000"/>
                <w:sz w:val="20"/>
                <w:szCs w:val="20"/>
              </w:rPr>
              <w:t>За ненавремено плаќање на закупнината се пресметува законска казнена камата.</w:t>
            </w:r>
          </w:p>
        </w:tc>
      </w:tr>
      <w:tr w:rsidR="00C20B3F" w:rsidRPr="00C20B3F" w14:paraId="75A74D3D" w14:textId="77777777" w:rsidTr="00C20B3F">
        <w:trPr>
          <w:trHeight w:val="150"/>
        </w:trPr>
        <w:tc>
          <w:tcPr>
            <w:tcW w:w="1848" w:type="dxa"/>
            <w:tcBorders>
              <w:top w:val="nil"/>
              <w:left w:val="nil"/>
              <w:bottom w:val="nil"/>
              <w:right w:val="nil"/>
            </w:tcBorders>
            <w:noWrap/>
            <w:vAlign w:val="center"/>
            <w:hideMark/>
          </w:tcPr>
          <w:p w14:paraId="5107193F" w14:textId="77777777" w:rsidR="00C20B3F" w:rsidRPr="00C20B3F" w:rsidRDefault="00C20B3F">
            <w:pPr>
              <w:jc w:val="both"/>
              <w:rPr>
                <w:rFonts w:ascii="Arial" w:hAnsi="Arial" w:cs="Arial"/>
                <w:color w:val="000000"/>
                <w:sz w:val="22"/>
                <w:szCs w:val="22"/>
              </w:rPr>
            </w:pPr>
          </w:p>
        </w:tc>
        <w:tc>
          <w:tcPr>
            <w:tcW w:w="1847" w:type="dxa"/>
            <w:tcBorders>
              <w:top w:val="nil"/>
              <w:left w:val="nil"/>
              <w:bottom w:val="nil"/>
              <w:right w:val="nil"/>
            </w:tcBorders>
            <w:noWrap/>
            <w:vAlign w:val="bottom"/>
            <w:hideMark/>
          </w:tcPr>
          <w:p w14:paraId="18605AA2" w14:textId="77777777" w:rsidR="00C20B3F" w:rsidRPr="00C20B3F" w:rsidRDefault="00C20B3F">
            <w:pPr>
              <w:jc w:val="both"/>
              <w:rPr>
                <w:sz w:val="18"/>
                <w:szCs w:val="18"/>
              </w:rPr>
            </w:pPr>
          </w:p>
        </w:tc>
        <w:tc>
          <w:tcPr>
            <w:tcW w:w="1845" w:type="dxa"/>
            <w:tcBorders>
              <w:top w:val="nil"/>
              <w:left w:val="nil"/>
              <w:bottom w:val="nil"/>
              <w:right w:val="nil"/>
            </w:tcBorders>
            <w:noWrap/>
            <w:vAlign w:val="bottom"/>
            <w:hideMark/>
          </w:tcPr>
          <w:p w14:paraId="4381BD09" w14:textId="77777777" w:rsidR="00C20B3F" w:rsidRPr="00C20B3F" w:rsidRDefault="00C20B3F">
            <w:pPr>
              <w:rPr>
                <w:sz w:val="18"/>
                <w:szCs w:val="18"/>
              </w:rPr>
            </w:pPr>
          </w:p>
        </w:tc>
        <w:tc>
          <w:tcPr>
            <w:tcW w:w="1845" w:type="dxa"/>
            <w:tcBorders>
              <w:top w:val="nil"/>
              <w:left w:val="nil"/>
              <w:bottom w:val="nil"/>
              <w:right w:val="nil"/>
            </w:tcBorders>
            <w:noWrap/>
            <w:vAlign w:val="bottom"/>
            <w:hideMark/>
          </w:tcPr>
          <w:p w14:paraId="633DE759" w14:textId="77777777" w:rsidR="00C20B3F" w:rsidRPr="00C20B3F" w:rsidRDefault="00C20B3F">
            <w:pPr>
              <w:rPr>
                <w:sz w:val="18"/>
                <w:szCs w:val="18"/>
              </w:rPr>
            </w:pPr>
          </w:p>
        </w:tc>
        <w:tc>
          <w:tcPr>
            <w:tcW w:w="1844" w:type="dxa"/>
            <w:tcBorders>
              <w:top w:val="nil"/>
              <w:left w:val="nil"/>
              <w:bottom w:val="nil"/>
              <w:right w:val="nil"/>
            </w:tcBorders>
            <w:noWrap/>
            <w:vAlign w:val="bottom"/>
            <w:hideMark/>
          </w:tcPr>
          <w:p w14:paraId="58E11C72" w14:textId="77777777" w:rsidR="00C20B3F" w:rsidRPr="00C20B3F" w:rsidRDefault="00C20B3F">
            <w:pPr>
              <w:rPr>
                <w:sz w:val="18"/>
                <w:szCs w:val="18"/>
              </w:rPr>
            </w:pPr>
          </w:p>
        </w:tc>
        <w:tc>
          <w:tcPr>
            <w:tcW w:w="1844" w:type="dxa"/>
            <w:tcBorders>
              <w:top w:val="nil"/>
              <w:left w:val="nil"/>
              <w:bottom w:val="nil"/>
              <w:right w:val="nil"/>
            </w:tcBorders>
            <w:noWrap/>
            <w:vAlign w:val="bottom"/>
            <w:hideMark/>
          </w:tcPr>
          <w:p w14:paraId="4F0D1675" w14:textId="77777777" w:rsidR="00C20B3F" w:rsidRPr="00C20B3F" w:rsidRDefault="00C20B3F">
            <w:pPr>
              <w:rPr>
                <w:sz w:val="18"/>
                <w:szCs w:val="18"/>
              </w:rPr>
            </w:pPr>
          </w:p>
        </w:tc>
        <w:tc>
          <w:tcPr>
            <w:tcW w:w="1844" w:type="dxa"/>
            <w:tcBorders>
              <w:top w:val="nil"/>
              <w:left w:val="nil"/>
              <w:bottom w:val="nil"/>
              <w:right w:val="nil"/>
            </w:tcBorders>
            <w:noWrap/>
            <w:vAlign w:val="bottom"/>
            <w:hideMark/>
          </w:tcPr>
          <w:p w14:paraId="44236690" w14:textId="77777777" w:rsidR="00C20B3F" w:rsidRPr="00C20B3F" w:rsidRDefault="00C20B3F">
            <w:pPr>
              <w:rPr>
                <w:sz w:val="18"/>
                <w:szCs w:val="18"/>
              </w:rPr>
            </w:pPr>
          </w:p>
        </w:tc>
        <w:tc>
          <w:tcPr>
            <w:tcW w:w="1843" w:type="dxa"/>
            <w:tcBorders>
              <w:top w:val="nil"/>
              <w:left w:val="nil"/>
              <w:bottom w:val="nil"/>
              <w:right w:val="nil"/>
            </w:tcBorders>
            <w:noWrap/>
            <w:vAlign w:val="bottom"/>
            <w:hideMark/>
          </w:tcPr>
          <w:p w14:paraId="1D2276E9" w14:textId="77777777" w:rsidR="00C20B3F" w:rsidRPr="00C20B3F" w:rsidRDefault="00C20B3F">
            <w:pPr>
              <w:rPr>
                <w:sz w:val="18"/>
                <w:szCs w:val="18"/>
              </w:rPr>
            </w:pPr>
          </w:p>
        </w:tc>
        <w:tc>
          <w:tcPr>
            <w:tcW w:w="1843" w:type="dxa"/>
            <w:tcBorders>
              <w:top w:val="nil"/>
              <w:left w:val="nil"/>
              <w:bottom w:val="nil"/>
              <w:right w:val="nil"/>
            </w:tcBorders>
            <w:noWrap/>
            <w:vAlign w:val="bottom"/>
            <w:hideMark/>
          </w:tcPr>
          <w:p w14:paraId="4E387EE4" w14:textId="77777777" w:rsidR="00C20B3F" w:rsidRPr="00C20B3F" w:rsidRDefault="00C20B3F">
            <w:pPr>
              <w:rPr>
                <w:sz w:val="18"/>
                <w:szCs w:val="18"/>
              </w:rPr>
            </w:pPr>
          </w:p>
        </w:tc>
        <w:tc>
          <w:tcPr>
            <w:tcW w:w="1843" w:type="dxa"/>
            <w:tcBorders>
              <w:top w:val="nil"/>
              <w:left w:val="nil"/>
              <w:bottom w:val="nil"/>
              <w:right w:val="nil"/>
            </w:tcBorders>
            <w:noWrap/>
            <w:vAlign w:val="bottom"/>
            <w:hideMark/>
          </w:tcPr>
          <w:p w14:paraId="6868DE25" w14:textId="77777777" w:rsidR="00C20B3F" w:rsidRPr="00C20B3F" w:rsidRDefault="00C20B3F">
            <w:pPr>
              <w:rPr>
                <w:sz w:val="18"/>
                <w:szCs w:val="18"/>
              </w:rPr>
            </w:pPr>
          </w:p>
        </w:tc>
        <w:tc>
          <w:tcPr>
            <w:tcW w:w="1841" w:type="dxa"/>
            <w:tcBorders>
              <w:top w:val="nil"/>
              <w:left w:val="nil"/>
              <w:bottom w:val="nil"/>
              <w:right w:val="nil"/>
            </w:tcBorders>
            <w:noWrap/>
            <w:vAlign w:val="bottom"/>
            <w:hideMark/>
          </w:tcPr>
          <w:p w14:paraId="1A1F322C" w14:textId="77777777" w:rsidR="00C20B3F" w:rsidRPr="00C20B3F" w:rsidRDefault="00C20B3F">
            <w:pPr>
              <w:jc w:val="right"/>
              <w:rPr>
                <w:sz w:val="18"/>
                <w:szCs w:val="18"/>
              </w:rPr>
            </w:pPr>
          </w:p>
        </w:tc>
        <w:tc>
          <w:tcPr>
            <w:tcW w:w="1841" w:type="dxa"/>
            <w:tcBorders>
              <w:top w:val="nil"/>
              <w:left w:val="nil"/>
              <w:bottom w:val="nil"/>
              <w:right w:val="nil"/>
            </w:tcBorders>
            <w:noWrap/>
            <w:vAlign w:val="bottom"/>
            <w:hideMark/>
          </w:tcPr>
          <w:p w14:paraId="39D477B5" w14:textId="77777777" w:rsidR="00C20B3F" w:rsidRPr="00C20B3F" w:rsidRDefault="00C20B3F">
            <w:pPr>
              <w:jc w:val="right"/>
              <w:rPr>
                <w:sz w:val="18"/>
                <w:szCs w:val="18"/>
              </w:rPr>
            </w:pPr>
          </w:p>
        </w:tc>
        <w:tc>
          <w:tcPr>
            <w:tcW w:w="1841" w:type="dxa"/>
            <w:tcBorders>
              <w:top w:val="nil"/>
              <w:left w:val="nil"/>
              <w:bottom w:val="nil"/>
              <w:right w:val="nil"/>
            </w:tcBorders>
            <w:noWrap/>
            <w:vAlign w:val="bottom"/>
            <w:hideMark/>
          </w:tcPr>
          <w:p w14:paraId="27013DA9" w14:textId="77777777" w:rsidR="00C20B3F" w:rsidRPr="00C20B3F" w:rsidRDefault="00C20B3F">
            <w:pPr>
              <w:jc w:val="right"/>
              <w:rPr>
                <w:sz w:val="18"/>
                <w:szCs w:val="18"/>
              </w:rPr>
            </w:pPr>
          </w:p>
        </w:tc>
      </w:tr>
    </w:tbl>
    <w:p w14:paraId="1885A684" w14:textId="77777777" w:rsidR="00550756" w:rsidRPr="003F61C9" w:rsidRDefault="00550756" w:rsidP="00FD4B2C">
      <w:pPr>
        <w:rPr>
          <w:rFonts w:ascii="Arial" w:hAnsi="Arial" w:cs="Arial"/>
          <w:b/>
          <w:sz w:val="20"/>
          <w:szCs w:val="22"/>
          <w:u w:val="single"/>
        </w:rPr>
      </w:pPr>
      <w:r w:rsidRPr="003F61C9">
        <w:rPr>
          <w:rFonts w:ascii="Arial" w:hAnsi="Arial" w:cs="Arial"/>
          <w:b/>
          <w:sz w:val="20"/>
          <w:szCs w:val="22"/>
          <w:u w:val="single"/>
        </w:rPr>
        <w:t>УСЛОВИ ЗА УЧЕСТВО НА ЕЛЕКТРОНСКОТО ЈАВНО НАДДАВАЊЕ</w:t>
      </w:r>
    </w:p>
    <w:p w14:paraId="5A51D604" w14:textId="25FC5259" w:rsidR="00127515" w:rsidRPr="003F61C9" w:rsidRDefault="00550756" w:rsidP="00127515">
      <w:pPr>
        <w:pStyle w:val="ListParagraph"/>
        <w:ind w:left="180"/>
        <w:rPr>
          <w:rFonts w:ascii="Arial" w:hAnsi="Arial" w:cs="Arial"/>
          <w:sz w:val="20"/>
          <w:szCs w:val="22"/>
        </w:rPr>
      </w:pPr>
      <w:r w:rsidRPr="003F61C9">
        <w:rPr>
          <w:rFonts w:ascii="Arial" w:hAnsi="Arial" w:cs="Arial"/>
          <w:sz w:val="20"/>
          <w:szCs w:val="22"/>
        </w:rPr>
        <w:t xml:space="preserve">Заинтересираните </w:t>
      </w:r>
      <w:r w:rsidR="00127515" w:rsidRPr="003F61C9">
        <w:rPr>
          <w:rFonts w:ascii="Arial" w:hAnsi="Arial" w:cs="Arial"/>
          <w:sz w:val="20"/>
          <w:szCs w:val="22"/>
        </w:rPr>
        <w:t>физички и правни лица поднесуваат</w:t>
      </w:r>
      <w:r w:rsidR="006C4B94" w:rsidRPr="00F45409">
        <w:rPr>
          <w:rFonts w:ascii="Arial" w:hAnsi="Arial" w:cs="Arial"/>
          <w:sz w:val="20"/>
          <w:szCs w:val="22"/>
        </w:rPr>
        <w:t xml:space="preserve"> </w:t>
      </w:r>
      <w:r w:rsidR="006C4B94" w:rsidRPr="003F61C9">
        <w:rPr>
          <w:rFonts w:ascii="Arial" w:hAnsi="Arial" w:cs="Arial"/>
          <w:sz w:val="20"/>
          <w:szCs w:val="22"/>
        </w:rPr>
        <w:t xml:space="preserve">писмена </w:t>
      </w:r>
      <w:r w:rsidR="00127515" w:rsidRPr="003F61C9">
        <w:rPr>
          <w:rFonts w:ascii="Arial" w:hAnsi="Arial" w:cs="Arial"/>
          <w:sz w:val="20"/>
          <w:szCs w:val="22"/>
        </w:rPr>
        <w:t xml:space="preserve"> пријава за учество на јавното наддавање по електронски пат,</w:t>
      </w:r>
      <w:r w:rsidR="003B71B8">
        <w:rPr>
          <w:rFonts w:ascii="Arial" w:hAnsi="Arial" w:cs="Arial"/>
          <w:sz w:val="20"/>
          <w:szCs w:val="22"/>
        </w:rPr>
        <w:t xml:space="preserve"> </w:t>
      </w:r>
      <w:r w:rsidR="00A36F01" w:rsidRPr="003F61C9">
        <w:rPr>
          <w:rFonts w:ascii="Arial" w:hAnsi="Arial" w:cs="Arial"/>
          <w:sz w:val="20"/>
          <w:szCs w:val="22"/>
        </w:rPr>
        <w:t xml:space="preserve">за секој деловен простор поединечно, </w:t>
      </w:r>
      <w:r w:rsidR="008305CE" w:rsidRPr="003F61C9">
        <w:rPr>
          <w:rFonts w:ascii="Arial" w:hAnsi="Arial" w:cs="Arial"/>
          <w:sz w:val="20"/>
          <w:szCs w:val="22"/>
        </w:rPr>
        <w:t>во која е наведено за која парцела односно деловен простор од табеларниот преглед се однесува пријавата,</w:t>
      </w:r>
      <w:r w:rsidR="00F9068F" w:rsidRPr="003F61C9">
        <w:rPr>
          <w:rFonts w:ascii="Arial" w:hAnsi="Arial" w:cs="Arial"/>
          <w:sz w:val="20"/>
          <w:szCs w:val="22"/>
        </w:rPr>
        <w:t xml:space="preserve"> </w:t>
      </w:r>
      <w:r w:rsidR="002F68E4" w:rsidRPr="003F61C9">
        <w:rPr>
          <w:rFonts w:ascii="Arial" w:hAnsi="Arial" w:cs="Arial"/>
          <w:sz w:val="20"/>
          <w:szCs w:val="22"/>
        </w:rPr>
        <w:t>комплетирана со следните</w:t>
      </w:r>
      <w:r w:rsidR="009A0574" w:rsidRPr="003F61C9">
        <w:rPr>
          <w:rFonts w:ascii="Arial" w:hAnsi="Arial" w:cs="Arial"/>
          <w:sz w:val="20"/>
          <w:szCs w:val="22"/>
        </w:rPr>
        <w:t>,</w:t>
      </w:r>
      <w:r w:rsidR="002F68E4" w:rsidRPr="003F61C9">
        <w:rPr>
          <w:rFonts w:ascii="Arial" w:hAnsi="Arial" w:cs="Arial"/>
          <w:sz w:val="20"/>
          <w:szCs w:val="22"/>
        </w:rPr>
        <w:t xml:space="preserve"> докази:</w:t>
      </w:r>
    </w:p>
    <w:p w14:paraId="108C3CE9" w14:textId="77777777" w:rsidR="009A0574" w:rsidRPr="003F61C9" w:rsidRDefault="009A0574" w:rsidP="009A0574">
      <w:pPr>
        <w:pStyle w:val="ListParagraph"/>
        <w:numPr>
          <w:ilvl w:val="0"/>
          <w:numId w:val="1"/>
        </w:numPr>
        <w:jc w:val="both"/>
        <w:rPr>
          <w:rFonts w:ascii="Arial" w:hAnsi="Arial" w:cs="Arial"/>
          <w:sz w:val="20"/>
          <w:szCs w:val="22"/>
        </w:rPr>
      </w:pPr>
      <w:r w:rsidRPr="003F61C9">
        <w:rPr>
          <w:rFonts w:ascii="Arial" w:hAnsi="Arial" w:cs="Arial"/>
          <w:sz w:val="20"/>
          <w:szCs w:val="22"/>
        </w:rPr>
        <w:lastRenderedPageBreak/>
        <w:t>Пријава од подносителот, во која се наведени податоци за подносителот на пријавата (име и презиме, односно : назив, адреса, контакт телефон),</w:t>
      </w:r>
    </w:p>
    <w:p w14:paraId="6F0967DF" w14:textId="77777777" w:rsidR="00257A73" w:rsidRPr="003F61C9" w:rsidRDefault="00257A73" w:rsidP="00127515">
      <w:pPr>
        <w:pStyle w:val="ListParagraph"/>
        <w:numPr>
          <w:ilvl w:val="0"/>
          <w:numId w:val="1"/>
        </w:numPr>
        <w:rPr>
          <w:rFonts w:ascii="Arial" w:hAnsi="Arial" w:cs="Arial"/>
          <w:sz w:val="20"/>
          <w:szCs w:val="22"/>
        </w:rPr>
      </w:pPr>
      <w:r w:rsidRPr="003F61C9">
        <w:rPr>
          <w:rFonts w:ascii="Arial" w:hAnsi="Arial" w:cs="Arial"/>
          <w:sz w:val="20"/>
          <w:szCs w:val="22"/>
        </w:rPr>
        <w:t>Банкарска гаранција за сериозност на понудата за учество на јавното наддавање во износ од</w:t>
      </w:r>
      <w:r w:rsidR="00FD4B2C" w:rsidRPr="003F61C9">
        <w:rPr>
          <w:rFonts w:ascii="Arial" w:hAnsi="Arial" w:cs="Arial"/>
          <w:sz w:val="20"/>
          <w:szCs w:val="22"/>
        </w:rPr>
        <w:t xml:space="preserve"> </w:t>
      </w:r>
      <w:r w:rsidR="00FD4B2C" w:rsidRPr="003F61C9">
        <w:rPr>
          <w:rFonts w:ascii="Arial" w:hAnsi="Arial" w:cs="Arial"/>
          <w:b/>
          <w:sz w:val="20"/>
        </w:rPr>
        <w:t xml:space="preserve"> </w:t>
      </w:r>
      <w:r w:rsidRPr="003F61C9">
        <w:rPr>
          <w:rFonts w:ascii="Arial" w:hAnsi="Arial" w:cs="Arial"/>
          <w:sz w:val="20"/>
          <w:szCs w:val="22"/>
        </w:rPr>
        <w:t>(2% од проценета вредност ) со рок на важност од 60 дена од денот на јавното наддавање</w:t>
      </w:r>
      <w:r w:rsidR="00B21E43" w:rsidRPr="003F61C9">
        <w:rPr>
          <w:rFonts w:ascii="Arial" w:hAnsi="Arial" w:cs="Arial"/>
          <w:sz w:val="20"/>
          <w:szCs w:val="22"/>
        </w:rPr>
        <w:t xml:space="preserve"> исклучиво во оригинал.</w:t>
      </w:r>
      <w:r w:rsidR="00FD4B2C" w:rsidRPr="003F61C9">
        <w:rPr>
          <w:rFonts w:ascii="Arial" w:hAnsi="Arial" w:cs="Arial"/>
          <w:sz w:val="20"/>
          <w:szCs w:val="22"/>
        </w:rPr>
        <w:t xml:space="preserve"> </w:t>
      </w:r>
      <w:r w:rsidRPr="003F61C9">
        <w:rPr>
          <w:rFonts w:ascii="Arial" w:hAnsi="Arial" w:cs="Arial"/>
          <w:sz w:val="20"/>
          <w:szCs w:val="22"/>
        </w:rPr>
        <w:t>(да се наведе реден број од табеларниот преглед и адреса каде се наоѓа деловниот објект)</w:t>
      </w:r>
      <w:r w:rsidR="00F9068F" w:rsidRPr="003F61C9">
        <w:rPr>
          <w:rFonts w:ascii="Arial" w:hAnsi="Arial" w:cs="Arial"/>
          <w:sz w:val="20"/>
          <w:szCs w:val="22"/>
        </w:rPr>
        <w:t>,</w:t>
      </w:r>
      <w:r w:rsidRPr="003F61C9">
        <w:rPr>
          <w:rFonts w:ascii="Arial" w:hAnsi="Arial" w:cs="Arial"/>
          <w:sz w:val="20"/>
          <w:szCs w:val="22"/>
        </w:rPr>
        <w:t xml:space="preserve"> </w:t>
      </w:r>
    </w:p>
    <w:p w14:paraId="56E2BCD0" w14:textId="77777777" w:rsidR="00257A73" w:rsidRPr="003F61C9" w:rsidRDefault="00257A73" w:rsidP="00257A73">
      <w:pPr>
        <w:numPr>
          <w:ilvl w:val="0"/>
          <w:numId w:val="1"/>
        </w:numPr>
        <w:jc w:val="both"/>
        <w:rPr>
          <w:rFonts w:ascii="Arial" w:hAnsi="Arial" w:cs="Arial"/>
          <w:sz w:val="20"/>
          <w:szCs w:val="22"/>
        </w:rPr>
      </w:pPr>
      <w:r w:rsidRPr="003F61C9">
        <w:rPr>
          <w:rFonts w:ascii="Arial" w:hAnsi="Arial" w:cs="Arial"/>
          <w:sz w:val="20"/>
          <w:szCs w:val="22"/>
        </w:rPr>
        <w:t>За физичките лица уверение за државјанство, во оригинал или копија заверена н</w:t>
      </w:r>
      <w:r w:rsidR="00F9068F" w:rsidRPr="003F61C9">
        <w:rPr>
          <w:rFonts w:ascii="Arial" w:hAnsi="Arial" w:cs="Arial"/>
          <w:sz w:val="20"/>
          <w:szCs w:val="22"/>
        </w:rPr>
        <w:t>а нотар, не постаро од 6 месеци,</w:t>
      </w:r>
      <w:r w:rsidRPr="003F61C9">
        <w:rPr>
          <w:rFonts w:ascii="Arial" w:hAnsi="Arial" w:cs="Arial"/>
          <w:sz w:val="20"/>
          <w:szCs w:val="22"/>
        </w:rPr>
        <w:t xml:space="preserve"> </w:t>
      </w:r>
    </w:p>
    <w:p w14:paraId="5372597E" w14:textId="77777777" w:rsidR="009A0574" w:rsidRPr="003F61C9" w:rsidRDefault="009A0574" w:rsidP="009A0574">
      <w:pPr>
        <w:pStyle w:val="ListParagraph"/>
        <w:numPr>
          <w:ilvl w:val="0"/>
          <w:numId w:val="1"/>
        </w:numPr>
        <w:jc w:val="both"/>
        <w:rPr>
          <w:rFonts w:ascii="Arial" w:hAnsi="Arial" w:cs="Arial"/>
          <w:sz w:val="20"/>
          <w:szCs w:val="22"/>
        </w:rPr>
      </w:pPr>
      <w:r w:rsidRPr="003F61C9">
        <w:rPr>
          <w:rFonts w:ascii="Arial" w:hAnsi="Arial" w:cs="Arial"/>
          <w:sz w:val="20"/>
          <w:szCs w:val="22"/>
        </w:rPr>
        <w:t>За правни лица – доказ за регистрација на правно лице во соодветниот регистар, во оригинал или копија заверена на нотар, не постара од 6 месеци,</w:t>
      </w:r>
    </w:p>
    <w:p w14:paraId="64E0201F" w14:textId="77777777" w:rsidR="009A0574" w:rsidRPr="003F61C9" w:rsidRDefault="009A0574" w:rsidP="009A0574">
      <w:pPr>
        <w:pStyle w:val="ListParagraph"/>
        <w:numPr>
          <w:ilvl w:val="0"/>
          <w:numId w:val="1"/>
        </w:numPr>
        <w:jc w:val="both"/>
        <w:rPr>
          <w:rFonts w:ascii="Arial" w:hAnsi="Arial" w:cs="Arial"/>
          <w:sz w:val="20"/>
          <w:szCs w:val="22"/>
        </w:rPr>
      </w:pPr>
      <w:r w:rsidRPr="003F61C9">
        <w:rPr>
          <w:rFonts w:ascii="Arial" w:hAnsi="Arial" w:cs="Arial"/>
          <w:sz w:val="20"/>
          <w:szCs w:val="22"/>
        </w:rPr>
        <w:t>Потврда дека не е отворена постапка за стечај или ликвидација,</w:t>
      </w:r>
    </w:p>
    <w:p w14:paraId="053D2DF1" w14:textId="77777777" w:rsidR="009A0574" w:rsidRPr="003F61C9" w:rsidRDefault="009A0574" w:rsidP="009A0574">
      <w:pPr>
        <w:pStyle w:val="ListParagraph"/>
        <w:numPr>
          <w:ilvl w:val="0"/>
          <w:numId w:val="1"/>
        </w:numPr>
        <w:jc w:val="both"/>
        <w:rPr>
          <w:rFonts w:ascii="Arial" w:hAnsi="Arial" w:cs="Arial"/>
          <w:sz w:val="20"/>
          <w:szCs w:val="22"/>
        </w:rPr>
      </w:pPr>
      <w:r w:rsidRPr="003F61C9">
        <w:rPr>
          <w:rFonts w:ascii="Arial" w:hAnsi="Arial" w:cs="Arial"/>
          <w:sz w:val="20"/>
          <w:szCs w:val="22"/>
        </w:rPr>
        <w:t>Уверение дека со правосилна пресуда не му е изречена мерка за безбедност: забрана на вршење дејност,</w:t>
      </w:r>
    </w:p>
    <w:p w14:paraId="17182083" w14:textId="77777777" w:rsidR="00257A73" w:rsidRPr="003F61C9" w:rsidRDefault="000606E5" w:rsidP="009A0574">
      <w:pPr>
        <w:pStyle w:val="ListParagraph"/>
        <w:numPr>
          <w:ilvl w:val="0"/>
          <w:numId w:val="1"/>
        </w:numPr>
        <w:jc w:val="both"/>
        <w:rPr>
          <w:rFonts w:ascii="Arial" w:hAnsi="Arial" w:cs="Arial"/>
          <w:sz w:val="20"/>
          <w:szCs w:val="22"/>
        </w:rPr>
      </w:pPr>
      <w:r w:rsidRPr="003F61C9">
        <w:rPr>
          <w:rFonts w:ascii="Arial" w:hAnsi="Arial" w:cs="Arial"/>
          <w:sz w:val="20"/>
          <w:szCs w:val="22"/>
        </w:rPr>
        <w:t>Изјава заверена  на НОТАР дека по било кој основ нема неплатени доспеани обврски спрема Фондот на пензиското и инвалидското осигурување на</w:t>
      </w:r>
      <w:r w:rsidR="0025007F" w:rsidRPr="003F61C9">
        <w:rPr>
          <w:rFonts w:ascii="Arial" w:hAnsi="Arial" w:cs="Arial"/>
          <w:sz w:val="20"/>
          <w:szCs w:val="22"/>
        </w:rPr>
        <w:t xml:space="preserve"> Северна </w:t>
      </w:r>
      <w:r w:rsidRPr="003F61C9">
        <w:rPr>
          <w:rFonts w:ascii="Arial" w:hAnsi="Arial" w:cs="Arial"/>
          <w:sz w:val="20"/>
          <w:szCs w:val="22"/>
        </w:rPr>
        <w:t>Македониаја.</w:t>
      </w:r>
    </w:p>
    <w:p w14:paraId="13A410A4" w14:textId="77777777" w:rsidR="00257A73" w:rsidRPr="003F61C9" w:rsidRDefault="00B21E43" w:rsidP="00257A73">
      <w:pPr>
        <w:numPr>
          <w:ilvl w:val="0"/>
          <w:numId w:val="1"/>
        </w:numPr>
        <w:jc w:val="both"/>
        <w:rPr>
          <w:rFonts w:ascii="Arial" w:hAnsi="Arial" w:cs="Arial"/>
          <w:sz w:val="20"/>
          <w:szCs w:val="22"/>
        </w:rPr>
      </w:pPr>
      <w:r w:rsidRPr="003F61C9">
        <w:rPr>
          <w:rFonts w:ascii="Arial" w:hAnsi="Arial" w:cs="Arial"/>
          <w:sz w:val="20"/>
          <w:szCs w:val="22"/>
        </w:rPr>
        <w:t>Заинтересираните учесници се регистрирараат на порталот</w:t>
      </w:r>
      <w:r w:rsidRPr="00F45409">
        <w:rPr>
          <w:rFonts w:ascii="Arial" w:hAnsi="Arial" w:cs="Arial"/>
          <w:b/>
          <w:sz w:val="20"/>
          <w:szCs w:val="22"/>
        </w:rPr>
        <w:t xml:space="preserve"> </w:t>
      </w:r>
      <w:r w:rsidRPr="00F45409">
        <w:rPr>
          <w:rFonts w:ascii="Arial" w:hAnsi="Arial" w:cs="Arial"/>
          <w:b/>
          <w:sz w:val="22"/>
          <w:szCs w:val="22"/>
          <w:u w:val="single"/>
        </w:rPr>
        <w:t>www.deloven-prostor.mk</w:t>
      </w:r>
      <w:r w:rsidR="00257A73" w:rsidRPr="003F61C9">
        <w:rPr>
          <w:rFonts w:ascii="Arial" w:hAnsi="Arial" w:cs="Arial"/>
          <w:b/>
          <w:sz w:val="22"/>
          <w:szCs w:val="22"/>
        </w:rPr>
        <w:t xml:space="preserve"> </w:t>
      </w:r>
      <w:r w:rsidRPr="003F61C9">
        <w:rPr>
          <w:rFonts w:ascii="Arial" w:hAnsi="Arial" w:cs="Arial"/>
          <w:b/>
          <w:sz w:val="20"/>
          <w:szCs w:val="22"/>
        </w:rPr>
        <w:t xml:space="preserve">со внесување на </w:t>
      </w:r>
      <w:r w:rsidRPr="00F45409">
        <w:rPr>
          <w:rFonts w:ascii="Arial" w:hAnsi="Arial" w:cs="Arial"/>
          <w:b/>
          <w:sz w:val="20"/>
          <w:szCs w:val="22"/>
        </w:rPr>
        <w:t>e-mail</w:t>
      </w:r>
      <w:r w:rsidR="00257A73" w:rsidRPr="003F61C9">
        <w:rPr>
          <w:rFonts w:ascii="Arial" w:hAnsi="Arial" w:cs="Arial"/>
          <w:sz w:val="20"/>
          <w:szCs w:val="22"/>
        </w:rPr>
        <w:t xml:space="preserve"> адреса на подносителот на пријавата, преку која ќе се врши постапката на регистрирање за учество на електронското јавно наддавање, </w:t>
      </w:r>
      <w:r w:rsidRPr="003F61C9">
        <w:rPr>
          <w:rFonts w:ascii="Arial" w:hAnsi="Arial" w:cs="Arial"/>
          <w:sz w:val="20"/>
          <w:szCs w:val="22"/>
        </w:rPr>
        <w:t xml:space="preserve">по што треба да ја активира корисничката </w:t>
      </w:r>
      <w:r w:rsidR="00AE46B0" w:rsidRPr="003F61C9">
        <w:rPr>
          <w:rFonts w:ascii="Arial" w:hAnsi="Arial" w:cs="Arial"/>
          <w:sz w:val="20"/>
          <w:szCs w:val="22"/>
        </w:rPr>
        <w:t xml:space="preserve">сметка (Види упатство за корисници на </w:t>
      </w:r>
      <w:r w:rsidR="00AE46B0" w:rsidRPr="00F45409">
        <w:rPr>
          <w:rFonts w:ascii="Arial" w:hAnsi="Arial" w:cs="Arial"/>
          <w:sz w:val="20"/>
          <w:szCs w:val="22"/>
        </w:rPr>
        <w:t xml:space="preserve">www.deloven–prostor.mk) </w:t>
      </w:r>
    </w:p>
    <w:p w14:paraId="181F2F42" w14:textId="77777777" w:rsidR="00550756" w:rsidRPr="003F61C9" w:rsidRDefault="00550756" w:rsidP="009A0574">
      <w:pPr>
        <w:pStyle w:val="BodyText"/>
        <w:tabs>
          <w:tab w:val="left" w:pos="426"/>
        </w:tabs>
        <w:rPr>
          <w:rFonts w:ascii="Arial" w:hAnsi="Arial" w:cs="Arial"/>
          <w:sz w:val="20"/>
          <w:szCs w:val="22"/>
          <w:lang w:val="mk-MK"/>
        </w:rPr>
      </w:pPr>
    </w:p>
    <w:p w14:paraId="7F64BBFB" w14:textId="77777777" w:rsidR="009A0574" w:rsidRPr="003F61C9" w:rsidRDefault="009A0574" w:rsidP="009A0574">
      <w:pPr>
        <w:pStyle w:val="ListParagraph"/>
        <w:ind w:left="502"/>
        <w:jc w:val="both"/>
        <w:rPr>
          <w:rFonts w:ascii="Arial" w:hAnsi="Arial" w:cs="Arial"/>
          <w:b/>
          <w:sz w:val="20"/>
          <w:szCs w:val="22"/>
        </w:rPr>
      </w:pPr>
      <w:r w:rsidRPr="003F61C9">
        <w:rPr>
          <w:rFonts w:ascii="Arial" w:hAnsi="Arial" w:cs="Arial"/>
          <w:b/>
          <w:sz w:val="20"/>
          <w:szCs w:val="22"/>
        </w:rPr>
        <w:t>Документите под реден број  1, 3, 4, 5</w:t>
      </w:r>
      <w:r w:rsidR="000606E5" w:rsidRPr="003F61C9">
        <w:rPr>
          <w:rFonts w:ascii="Arial" w:hAnsi="Arial" w:cs="Arial"/>
          <w:b/>
          <w:sz w:val="20"/>
          <w:szCs w:val="22"/>
        </w:rPr>
        <w:t>,</w:t>
      </w:r>
      <w:r w:rsidRPr="003F61C9">
        <w:rPr>
          <w:rFonts w:ascii="Arial" w:hAnsi="Arial" w:cs="Arial"/>
          <w:b/>
          <w:sz w:val="20"/>
          <w:szCs w:val="22"/>
        </w:rPr>
        <w:t xml:space="preserve"> 6</w:t>
      </w:r>
      <w:r w:rsidR="000606E5" w:rsidRPr="003F61C9">
        <w:rPr>
          <w:rFonts w:ascii="Arial" w:hAnsi="Arial" w:cs="Arial"/>
          <w:b/>
          <w:sz w:val="20"/>
          <w:szCs w:val="22"/>
        </w:rPr>
        <w:t xml:space="preserve"> и 7</w:t>
      </w:r>
      <w:r w:rsidRPr="003F61C9">
        <w:rPr>
          <w:rFonts w:ascii="Arial" w:hAnsi="Arial" w:cs="Arial"/>
          <w:b/>
          <w:sz w:val="20"/>
          <w:szCs w:val="22"/>
        </w:rPr>
        <w:t xml:space="preserve"> треба да бидат скенирани во ПДФ документ и се прикачуваат  при пријавувањето и тоа во делот „Изјава“</w:t>
      </w:r>
    </w:p>
    <w:p w14:paraId="568C978D" w14:textId="77777777" w:rsidR="000606E5" w:rsidRPr="003F61C9" w:rsidRDefault="000606E5" w:rsidP="009A0574">
      <w:pPr>
        <w:pStyle w:val="ListParagraph"/>
        <w:ind w:left="502"/>
        <w:jc w:val="both"/>
        <w:rPr>
          <w:rFonts w:ascii="Arial" w:hAnsi="Arial" w:cs="Arial"/>
          <w:b/>
          <w:sz w:val="20"/>
          <w:szCs w:val="22"/>
        </w:rPr>
      </w:pPr>
    </w:p>
    <w:p w14:paraId="6A9ED05D" w14:textId="77777777" w:rsidR="009A0574" w:rsidRPr="003F61C9" w:rsidRDefault="009A0574" w:rsidP="009A0574">
      <w:pPr>
        <w:pStyle w:val="ListParagraph"/>
        <w:ind w:left="502"/>
        <w:jc w:val="both"/>
        <w:rPr>
          <w:rFonts w:ascii="Arial" w:hAnsi="Arial" w:cs="Arial"/>
          <w:b/>
          <w:sz w:val="20"/>
          <w:szCs w:val="22"/>
        </w:rPr>
      </w:pPr>
      <w:r w:rsidRPr="003F61C9">
        <w:rPr>
          <w:rFonts w:ascii="Arial" w:hAnsi="Arial" w:cs="Arial"/>
          <w:b/>
          <w:sz w:val="20"/>
          <w:szCs w:val="22"/>
        </w:rPr>
        <w:t>Банкарската гаранција (документот под реден број 2) се скенира во ПДФ формат и се прикачува при пријавувањето и тоа во делот „Банкарска гаранција“.</w:t>
      </w:r>
    </w:p>
    <w:p w14:paraId="69AC7F50" w14:textId="77777777" w:rsidR="009A0574" w:rsidRPr="003F61C9" w:rsidRDefault="009A0574" w:rsidP="009A0574">
      <w:pPr>
        <w:pStyle w:val="BodyText"/>
        <w:tabs>
          <w:tab w:val="left" w:pos="426"/>
        </w:tabs>
        <w:rPr>
          <w:rFonts w:ascii="Arial" w:hAnsi="Arial" w:cs="Arial"/>
          <w:sz w:val="20"/>
          <w:szCs w:val="22"/>
          <w:lang w:val="mk-MK"/>
        </w:rPr>
      </w:pPr>
    </w:p>
    <w:p w14:paraId="199CFFC0" w14:textId="77777777" w:rsidR="00F9068F" w:rsidRPr="00F45409" w:rsidRDefault="00E67956" w:rsidP="00F9068F">
      <w:pPr>
        <w:ind w:left="502"/>
        <w:jc w:val="both"/>
        <w:rPr>
          <w:rFonts w:ascii="Arial" w:hAnsi="Arial" w:cs="Arial"/>
          <w:b/>
          <w:sz w:val="20"/>
          <w:szCs w:val="22"/>
        </w:rPr>
      </w:pPr>
      <w:r w:rsidRPr="003F61C9">
        <w:rPr>
          <w:rFonts w:ascii="Arial" w:hAnsi="Arial" w:cs="Arial"/>
          <w:b/>
          <w:sz w:val="20"/>
          <w:szCs w:val="22"/>
        </w:rPr>
        <w:t>Покрај прикачувањето на овие документи по електронски пат, задолжително овие документи: банкарска гаранција-во оригинал и документите под реден број  1, 3, 4, 5, 6 и 7  (во оригинал или копија заверена на нотар)   да бидат доставени и до Фондот на пензиското и инвалидското осигурување на</w:t>
      </w:r>
      <w:r w:rsidR="00001F60" w:rsidRPr="003F61C9">
        <w:rPr>
          <w:rFonts w:ascii="Arial" w:hAnsi="Arial" w:cs="Arial"/>
          <w:b/>
          <w:sz w:val="20"/>
          <w:szCs w:val="22"/>
        </w:rPr>
        <w:t xml:space="preserve"> Северна</w:t>
      </w:r>
      <w:r w:rsidRPr="003F61C9">
        <w:rPr>
          <w:rFonts w:ascii="Arial" w:hAnsi="Arial" w:cs="Arial"/>
          <w:b/>
          <w:sz w:val="20"/>
          <w:szCs w:val="22"/>
        </w:rPr>
        <w:t xml:space="preserve"> Македониаја, на ул. 23 </w:t>
      </w:r>
      <w:r w:rsidR="00401302" w:rsidRPr="003F61C9">
        <w:rPr>
          <w:rFonts w:ascii="Arial" w:hAnsi="Arial" w:cs="Arial"/>
          <w:b/>
          <w:sz w:val="20"/>
          <w:szCs w:val="22"/>
        </w:rPr>
        <w:t>О</w:t>
      </w:r>
      <w:r w:rsidRPr="003F61C9">
        <w:rPr>
          <w:rFonts w:ascii="Arial" w:hAnsi="Arial" w:cs="Arial"/>
          <w:b/>
          <w:sz w:val="20"/>
          <w:szCs w:val="22"/>
        </w:rPr>
        <w:t>ктомври бр. 11 во Скопје, најдоцна до последниот ден за поднесување на пријавата</w:t>
      </w:r>
      <w:r w:rsidRPr="00F45409">
        <w:rPr>
          <w:rFonts w:ascii="Arial" w:hAnsi="Arial" w:cs="Arial"/>
          <w:b/>
          <w:sz w:val="20"/>
          <w:szCs w:val="22"/>
        </w:rPr>
        <w:t>.</w:t>
      </w:r>
    </w:p>
    <w:p w14:paraId="370C1A81" w14:textId="77777777" w:rsidR="00E67956" w:rsidRPr="00F45409" w:rsidRDefault="00E67956" w:rsidP="00F9068F">
      <w:pPr>
        <w:ind w:left="502"/>
        <w:jc w:val="both"/>
        <w:rPr>
          <w:rFonts w:ascii="Arial" w:hAnsi="Arial" w:cs="Arial"/>
          <w:b/>
          <w:sz w:val="20"/>
          <w:szCs w:val="22"/>
        </w:rPr>
      </w:pPr>
    </w:p>
    <w:p w14:paraId="666191B7" w14:textId="77777777" w:rsidR="00770631" w:rsidRPr="003F61C9" w:rsidRDefault="00770631" w:rsidP="00F9068F">
      <w:pPr>
        <w:ind w:left="502"/>
        <w:jc w:val="both"/>
        <w:rPr>
          <w:rFonts w:ascii="Arial" w:hAnsi="Arial" w:cs="Arial"/>
          <w:b/>
          <w:sz w:val="20"/>
          <w:szCs w:val="22"/>
        </w:rPr>
      </w:pPr>
      <w:r w:rsidRPr="003F61C9">
        <w:rPr>
          <w:rFonts w:ascii="Arial" w:hAnsi="Arial" w:cs="Arial"/>
          <w:b/>
          <w:sz w:val="20"/>
          <w:szCs w:val="22"/>
        </w:rPr>
        <w:t xml:space="preserve">Пријавите кои не се комплетирани со овие докази нема да учествуваат на електронското јавно наддавање за што подносителите на некомплетни пријави ќе бидат електронски известени. </w:t>
      </w:r>
    </w:p>
    <w:p w14:paraId="482004ED" w14:textId="77777777" w:rsidR="000606E5" w:rsidRPr="003F61C9" w:rsidRDefault="000606E5" w:rsidP="00F9068F">
      <w:pPr>
        <w:ind w:left="502"/>
        <w:jc w:val="both"/>
        <w:rPr>
          <w:rFonts w:ascii="Arial" w:hAnsi="Arial" w:cs="Arial"/>
          <w:b/>
          <w:sz w:val="20"/>
          <w:szCs w:val="22"/>
        </w:rPr>
      </w:pPr>
    </w:p>
    <w:p w14:paraId="0F69E413" w14:textId="77777777" w:rsidR="00926D1C" w:rsidRPr="00F45409" w:rsidRDefault="00550756" w:rsidP="00FD4B2C">
      <w:pPr>
        <w:rPr>
          <w:rFonts w:ascii="Arial" w:hAnsi="Arial" w:cs="Arial"/>
          <w:b/>
          <w:sz w:val="20"/>
          <w:szCs w:val="22"/>
          <w:u w:val="single"/>
        </w:rPr>
      </w:pPr>
      <w:r w:rsidRPr="003F61C9">
        <w:rPr>
          <w:rFonts w:ascii="Arial" w:hAnsi="Arial" w:cs="Arial"/>
          <w:b/>
          <w:sz w:val="20"/>
          <w:szCs w:val="22"/>
          <w:u w:val="single"/>
        </w:rPr>
        <w:t>РОКОВИ</w:t>
      </w:r>
    </w:p>
    <w:p w14:paraId="6C5F568F" w14:textId="24D6FF36" w:rsidR="000606E5" w:rsidRPr="00F45409" w:rsidRDefault="00FD4B2C" w:rsidP="009C128D">
      <w:pPr>
        <w:ind w:left="426" w:hanging="426"/>
        <w:rPr>
          <w:rFonts w:ascii="Arial" w:hAnsi="Arial" w:cs="Arial"/>
          <w:b/>
          <w:sz w:val="22"/>
          <w:szCs w:val="20"/>
          <w:u w:val="single"/>
        </w:rPr>
      </w:pPr>
      <w:r w:rsidRPr="003F61C9">
        <w:rPr>
          <w:rFonts w:ascii="StobiSerif Regular" w:hAnsi="StobiSerif Regular" w:cs="Arial"/>
          <w:sz w:val="20"/>
          <w:szCs w:val="20"/>
        </w:rPr>
        <w:t xml:space="preserve">         </w:t>
      </w:r>
      <w:r w:rsidR="000606E5" w:rsidRPr="003F61C9">
        <w:rPr>
          <w:rFonts w:ascii="Arial" w:hAnsi="Arial" w:cs="Arial"/>
          <w:sz w:val="20"/>
          <w:szCs w:val="20"/>
        </w:rPr>
        <w:t xml:space="preserve">Пријавите за учество на јавното наддавање може да се поднесат  </w:t>
      </w:r>
      <w:r w:rsidR="000606E5" w:rsidRPr="003F61C9">
        <w:rPr>
          <w:rFonts w:ascii="Arial" w:hAnsi="Arial" w:cs="Arial"/>
          <w:b/>
          <w:sz w:val="20"/>
          <w:szCs w:val="20"/>
        </w:rPr>
        <w:t xml:space="preserve"> </w:t>
      </w:r>
      <w:r w:rsidR="000606E5" w:rsidRPr="003F61C9">
        <w:rPr>
          <w:rFonts w:ascii="Arial" w:hAnsi="Arial" w:cs="Arial"/>
          <w:b/>
          <w:sz w:val="22"/>
          <w:szCs w:val="20"/>
          <w:u w:val="single"/>
        </w:rPr>
        <w:t xml:space="preserve">заклучно до </w:t>
      </w:r>
      <w:r w:rsidR="00D50D32">
        <w:rPr>
          <w:rFonts w:ascii="Arial" w:hAnsi="Arial" w:cs="Arial"/>
          <w:b/>
          <w:sz w:val="22"/>
          <w:szCs w:val="20"/>
          <w:u w:val="single"/>
          <w:lang w:val="en-US"/>
        </w:rPr>
        <w:t>15.10</w:t>
      </w:r>
      <w:r w:rsidR="008B5A99" w:rsidRPr="00F45409">
        <w:rPr>
          <w:rFonts w:ascii="Arial" w:hAnsi="Arial" w:cs="Arial"/>
          <w:b/>
          <w:sz w:val="22"/>
          <w:szCs w:val="20"/>
          <w:u w:val="single"/>
        </w:rPr>
        <w:t>.202</w:t>
      </w:r>
      <w:r w:rsidR="00E62C29">
        <w:rPr>
          <w:rFonts w:ascii="Arial" w:hAnsi="Arial" w:cs="Arial"/>
          <w:b/>
          <w:sz w:val="22"/>
          <w:szCs w:val="20"/>
          <w:u w:val="single"/>
        </w:rPr>
        <w:t>6</w:t>
      </w:r>
      <w:r w:rsidR="000606E5" w:rsidRPr="003F61C9">
        <w:rPr>
          <w:rFonts w:ascii="Arial" w:hAnsi="Arial" w:cs="Arial"/>
          <w:b/>
          <w:sz w:val="22"/>
          <w:szCs w:val="20"/>
          <w:u w:val="single"/>
        </w:rPr>
        <w:t xml:space="preserve"> година, </w:t>
      </w:r>
      <w:r w:rsidR="00AC7801" w:rsidRPr="003F61C9">
        <w:rPr>
          <w:rFonts w:ascii="Arial" w:hAnsi="Arial" w:cs="Arial"/>
          <w:b/>
          <w:sz w:val="22"/>
          <w:szCs w:val="20"/>
          <w:u w:val="single"/>
        </w:rPr>
        <w:t xml:space="preserve">до </w:t>
      </w:r>
      <w:r w:rsidR="00B723AE">
        <w:rPr>
          <w:rFonts w:ascii="Arial" w:hAnsi="Arial" w:cs="Arial"/>
          <w:b/>
          <w:sz w:val="22"/>
          <w:szCs w:val="20"/>
          <w:u w:val="single"/>
        </w:rPr>
        <w:t>15</w:t>
      </w:r>
      <w:r w:rsidR="00AC7801" w:rsidRPr="003F61C9">
        <w:rPr>
          <w:rFonts w:ascii="Arial" w:hAnsi="Arial" w:cs="Arial"/>
          <w:b/>
          <w:sz w:val="22"/>
          <w:szCs w:val="20"/>
          <w:u w:val="single"/>
        </w:rPr>
        <w:t>,00 часот,</w:t>
      </w:r>
      <w:r w:rsidR="00AC7801" w:rsidRPr="003F61C9">
        <w:rPr>
          <w:rFonts w:ascii="Arial" w:hAnsi="Arial" w:cs="Arial"/>
          <w:b/>
          <w:sz w:val="22"/>
          <w:szCs w:val="20"/>
        </w:rPr>
        <w:t xml:space="preserve"> </w:t>
      </w:r>
      <w:r w:rsidR="000606E5" w:rsidRPr="003F61C9">
        <w:rPr>
          <w:rFonts w:ascii="Arial" w:hAnsi="Arial" w:cs="Arial"/>
          <w:b/>
          <w:sz w:val="20"/>
          <w:szCs w:val="20"/>
        </w:rPr>
        <w:t>по електронски пат на интернет страната</w:t>
      </w:r>
      <w:r w:rsidR="000606E5" w:rsidRPr="003F61C9">
        <w:rPr>
          <w:rFonts w:ascii="Arial" w:hAnsi="Arial" w:cs="Arial"/>
          <w:sz w:val="20"/>
          <w:szCs w:val="20"/>
        </w:rPr>
        <w:t xml:space="preserve">:  </w:t>
      </w:r>
      <w:r w:rsidR="000606E5" w:rsidRPr="00F45409">
        <w:rPr>
          <w:rFonts w:ascii="Arial" w:hAnsi="Arial" w:cs="Arial"/>
          <w:b/>
          <w:sz w:val="22"/>
          <w:szCs w:val="20"/>
          <w:u w:val="single"/>
        </w:rPr>
        <w:t>www</w:t>
      </w:r>
      <w:r w:rsidR="000606E5" w:rsidRPr="003F61C9">
        <w:rPr>
          <w:rFonts w:ascii="Arial" w:hAnsi="Arial" w:cs="Arial"/>
          <w:b/>
          <w:sz w:val="22"/>
          <w:szCs w:val="20"/>
          <w:u w:val="single"/>
          <w:lang w:val="ru-RU"/>
        </w:rPr>
        <w:t>.</w:t>
      </w:r>
      <w:r w:rsidR="000606E5" w:rsidRPr="00F45409">
        <w:rPr>
          <w:rFonts w:ascii="Arial" w:hAnsi="Arial" w:cs="Arial"/>
          <w:b/>
          <w:sz w:val="22"/>
          <w:szCs w:val="20"/>
          <w:u w:val="single"/>
        </w:rPr>
        <w:t>deloven</w:t>
      </w:r>
      <w:r w:rsidR="000606E5" w:rsidRPr="003F61C9">
        <w:rPr>
          <w:rFonts w:ascii="Arial" w:hAnsi="Arial" w:cs="Arial"/>
          <w:b/>
          <w:sz w:val="22"/>
          <w:szCs w:val="20"/>
          <w:u w:val="single"/>
          <w:lang w:val="ru-RU"/>
        </w:rPr>
        <w:t xml:space="preserve"> –</w:t>
      </w:r>
      <w:r w:rsidR="000606E5" w:rsidRPr="00F45409">
        <w:rPr>
          <w:rFonts w:ascii="Arial" w:hAnsi="Arial" w:cs="Arial"/>
          <w:b/>
          <w:sz w:val="22"/>
          <w:szCs w:val="20"/>
          <w:u w:val="single"/>
        </w:rPr>
        <w:t>prostor</w:t>
      </w:r>
      <w:r w:rsidR="000606E5" w:rsidRPr="003F61C9">
        <w:rPr>
          <w:rFonts w:ascii="Arial" w:hAnsi="Arial" w:cs="Arial"/>
          <w:b/>
          <w:sz w:val="22"/>
          <w:szCs w:val="20"/>
          <w:u w:val="single"/>
          <w:lang w:val="ru-RU"/>
        </w:rPr>
        <w:t>.</w:t>
      </w:r>
      <w:r w:rsidR="000606E5" w:rsidRPr="00F45409">
        <w:rPr>
          <w:rFonts w:ascii="Arial" w:hAnsi="Arial" w:cs="Arial"/>
          <w:b/>
          <w:sz w:val="22"/>
          <w:szCs w:val="20"/>
          <w:u w:val="single"/>
        </w:rPr>
        <w:t>mk</w:t>
      </w:r>
    </w:p>
    <w:p w14:paraId="2088ABDB" w14:textId="274C2F3E" w:rsidR="003726DC" w:rsidRPr="00F45409" w:rsidRDefault="009C128D" w:rsidP="00B11FFB">
      <w:pPr>
        <w:rPr>
          <w:rFonts w:ascii="Arial" w:hAnsi="Arial" w:cs="Arial"/>
          <w:b/>
          <w:sz w:val="22"/>
          <w:szCs w:val="20"/>
          <w:u w:val="single"/>
        </w:rPr>
      </w:pPr>
      <w:r w:rsidRPr="003F61C9">
        <w:rPr>
          <w:rFonts w:ascii="Arial" w:hAnsi="Arial" w:cs="Arial"/>
          <w:sz w:val="20"/>
          <w:szCs w:val="20"/>
        </w:rPr>
        <w:t xml:space="preserve"> </w:t>
      </w:r>
      <w:r w:rsidR="00B723AE">
        <w:rPr>
          <w:rFonts w:ascii="Arial" w:hAnsi="Arial" w:cs="Arial"/>
          <w:sz w:val="20"/>
          <w:szCs w:val="20"/>
        </w:rPr>
        <w:t xml:space="preserve">      </w:t>
      </w:r>
      <w:r w:rsidR="001953D5" w:rsidRPr="003F61C9">
        <w:rPr>
          <w:rFonts w:ascii="Arial" w:hAnsi="Arial" w:cs="Arial"/>
          <w:sz w:val="20"/>
          <w:szCs w:val="20"/>
        </w:rPr>
        <w:t xml:space="preserve">Јавното наддавање ќе се одржи електронски на следната интернет страна: </w:t>
      </w:r>
      <w:r w:rsidR="00A61B06" w:rsidRPr="00F45409">
        <w:rPr>
          <w:rFonts w:ascii="Arial" w:hAnsi="Arial" w:cs="Arial"/>
          <w:b/>
          <w:sz w:val="22"/>
          <w:szCs w:val="20"/>
          <w:u w:val="single"/>
        </w:rPr>
        <w:t>www</w:t>
      </w:r>
      <w:r w:rsidR="00A61B06" w:rsidRPr="003F61C9">
        <w:rPr>
          <w:rFonts w:ascii="Arial" w:hAnsi="Arial" w:cs="Arial"/>
          <w:b/>
          <w:sz w:val="22"/>
          <w:szCs w:val="20"/>
          <w:u w:val="single"/>
          <w:lang w:val="ru-RU"/>
        </w:rPr>
        <w:t>.</w:t>
      </w:r>
      <w:r w:rsidR="00A61B06" w:rsidRPr="00F45409">
        <w:rPr>
          <w:rFonts w:ascii="Arial" w:hAnsi="Arial" w:cs="Arial"/>
          <w:b/>
          <w:sz w:val="22"/>
          <w:szCs w:val="20"/>
          <w:u w:val="single"/>
        </w:rPr>
        <w:t>deloven</w:t>
      </w:r>
      <w:r w:rsidR="00A61B06" w:rsidRPr="003F61C9">
        <w:rPr>
          <w:rFonts w:ascii="Arial" w:hAnsi="Arial" w:cs="Arial"/>
          <w:b/>
          <w:sz w:val="22"/>
          <w:szCs w:val="20"/>
          <w:u w:val="single"/>
          <w:lang w:val="ru-RU"/>
        </w:rPr>
        <w:t xml:space="preserve"> –</w:t>
      </w:r>
      <w:r w:rsidR="00A61B06" w:rsidRPr="00F45409">
        <w:rPr>
          <w:rFonts w:ascii="Arial" w:hAnsi="Arial" w:cs="Arial"/>
          <w:b/>
          <w:sz w:val="22"/>
          <w:szCs w:val="20"/>
          <w:u w:val="single"/>
        </w:rPr>
        <w:t>prostor</w:t>
      </w:r>
      <w:r w:rsidR="00A61B06" w:rsidRPr="003F61C9">
        <w:rPr>
          <w:rFonts w:ascii="Arial" w:hAnsi="Arial" w:cs="Arial"/>
          <w:b/>
          <w:sz w:val="22"/>
          <w:szCs w:val="20"/>
          <w:u w:val="single"/>
          <w:lang w:val="ru-RU"/>
        </w:rPr>
        <w:t>.</w:t>
      </w:r>
      <w:r w:rsidR="00A61B06" w:rsidRPr="00F45409">
        <w:rPr>
          <w:rFonts w:ascii="Arial" w:hAnsi="Arial" w:cs="Arial"/>
          <w:b/>
          <w:sz w:val="22"/>
          <w:szCs w:val="20"/>
          <w:u w:val="single"/>
        </w:rPr>
        <w:t>mk</w:t>
      </w:r>
    </w:p>
    <w:p w14:paraId="3635A66F" w14:textId="77777777" w:rsidR="00F03672" w:rsidRPr="003F61C9" w:rsidRDefault="009C128D" w:rsidP="009C128D">
      <w:pPr>
        <w:ind w:left="426" w:hanging="426"/>
        <w:rPr>
          <w:rFonts w:ascii="Arial" w:hAnsi="Arial" w:cs="Arial"/>
          <w:b/>
          <w:sz w:val="20"/>
          <w:szCs w:val="20"/>
        </w:rPr>
      </w:pPr>
      <w:r w:rsidRPr="003F61C9">
        <w:rPr>
          <w:rFonts w:ascii="Arial" w:hAnsi="Arial" w:cs="Arial"/>
          <w:sz w:val="20"/>
          <w:szCs w:val="20"/>
        </w:rPr>
        <w:t xml:space="preserve">       </w:t>
      </w:r>
      <w:r w:rsidR="00550756" w:rsidRPr="003F61C9">
        <w:rPr>
          <w:rFonts w:ascii="Arial" w:hAnsi="Arial" w:cs="Arial"/>
          <w:b/>
          <w:sz w:val="20"/>
          <w:szCs w:val="20"/>
        </w:rPr>
        <w:t xml:space="preserve">Јавното наддавање </w:t>
      </w:r>
      <w:r w:rsidR="001953D5" w:rsidRPr="003F61C9">
        <w:rPr>
          <w:rFonts w:ascii="Arial" w:hAnsi="Arial" w:cs="Arial"/>
          <w:b/>
          <w:sz w:val="20"/>
          <w:szCs w:val="20"/>
        </w:rPr>
        <w:t>ќе започне во терминот наведен во табеларниот преглед</w:t>
      </w:r>
      <w:r w:rsidR="00A36F01" w:rsidRPr="003F61C9">
        <w:rPr>
          <w:rFonts w:ascii="Arial" w:hAnsi="Arial" w:cs="Arial"/>
          <w:b/>
          <w:sz w:val="20"/>
          <w:szCs w:val="20"/>
        </w:rPr>
        <w:t>, за секој деловен простор поединечно.</w:t>
      </w:r>
    </w:p>
    <w:p w14:paraId="433EBACE" w14:textId="77777777" w:rsidR="00550756" w:rsidRPr="003F61C9" w:rsidRDefault="00550756" w:rsidP="00657542">
      <w:pPr>
        <w:pStyle w:val="BodyText"/>
        <w:rPr>
          <w:rFonts w:ascii="StobiSerif Regular" w:hAnsi="StobiSerif Regular" w:cs="Arial"/>
          <w:b/>
          <w:sz w:val="20"/>
          <w:szCs w:val="20"/>
          <w:lang w:val="ru-RU"/>
        </w:rPr>
      </w:pPr>
    </w:p>
    <w:p w14:paraId="58913971" w14:textId="77777777" w:rsidR="00550756" w:rsidRPr="003F61C9" w:rsidRDefault="00550756" w:rsidP="00E348B5">
      <w:pPr>
        <w:rPr>
          <w:rFonts w:ascii="Arial" w:hAnsi="Arial" w:cs="Arial"/>
          <w:b/>
          <w:sz w:val="18"/>
          <w:szCs w:val="22"/>
          <w:u w:val="single"/>
        </w:rPr>
      </w:pPr>
      <w:r w:rsidRPr="003F61C9">
        <w:rPr>
          <w:rFonts w:ascii="Arial" w:hAnsi="Arial" w:cs="Arial"/>
          <w:b/>
          <w:sz w:val="18"/>
          <w:szCs w:val="22"/>
          <w:u w:val="single"/>
        </w:rPr>
        <w:t>ПОСТАПКА</w:t>
      </w:r>
    </w:p>
    <w:p w14:paraId="56557E43" w14:textId="77777777" w:rsidR="00F03672" w:rsidRPr="003F61C9" w:rsidRDefault="00F03672" w:rsidP="00A61B06">
      <w:pPr>
        <w:numPr>
          <w:ilvl w:val="0"/>
          <w:numId w:val="6"/>
        </w:numPr>
        <w:ind w:left="284" w:hanging="284"/>
        <w:jc w:val="both"/>
        <w:rPr>
          <w:rFonts w:ascii="Arial" w:hAnsi="Arial" w:cs="Arial"/>
          <w:sz w:val="20"/>
          <w:szCs w:val="22"/>
        </w:rPr>
      </w:pPr>
      <w:r w:rsidRPr="003F61C9">
        <w:rPr>
          <w:rFonts w:ascii="Arial" w:hAnsi="Arial" w:cs="Arial"/>
          <w:sz w:val="20"/>
          <w:szCs w:val="22"/>
        </w:rPr>
        <w:t xml:space="preserve">По приемот на пријавата, Комисијата ја утврдува комплетноста на документацијата согласно условите во објавата, по што ги известува подносителите на пријавите по електронски пат. </w:t>
      </w:r>
    </w:p>
    <w:p w14:paraId="28D9C4DB" w14:textId="77777777" w:rsidR="00926D1C" w:rsidRPr="003F61C9" w:rsidRDefault="00F03672" w:rsidP="00926D1C">
      <w:pPr>
        <w:pStyle w:val="ListParagraph"/>
        <w:numPr>
          <w:ilvl w:val="0"/>
          <w:numId w:val="6"/>
        </w:numPr>
        <w:tabs>
          <w:tab w:val="left" w:pos="284"/>
        </w:tabs>
        <w:ind w:left="284" w:hanging="284"/>
        <w:jc w:val="both"/>
        <w:rPr>
          <w:rFonts w:ascii="Arial" w:hAnsi="Arial" w:cs="Arial"/>
          <w:sz w:val="20"/>
          <w:szCs w:val="22"/>
        </w:rPr>
      </w:pPr>
      <w:r w:rsidRPr="003F61C9">
        <w:rPr>
          <w:rFonts w:ascii="Arial" w:hAnsi="Arial" w:cs="Arial"/>
          <w:sz w:val="20"/>
          <w:szCs w:val="22"/>
        </w:rPr>
        <w:t xml:space="preserve">На подносителите на пријавите кои се комплетни, </w:t>
      </w:r>
      <w:r w:rsidR="007F3443" w:rsidRPr="003F61C9">
        <w:rPr>
          <w:rFonts w:ascii="Arial" w:hAnsi="Arial" w:cs="Arial"/>
          <w:sz w:val="20"/>
          <w:szCs w:val="22"/>
        </w:rPr>
        <w:t>к</w:t>
      </w:r>
      <w:r w:rsidRPr="003F61C9">
        <w:rPr>
          <w:rFonts w:ascii="Arial" w:hAnsi="Arial" w:cs="Arial"/>
          <w:sz w:val="20"/>
          <w:szCs w:val="22"/>
        </w:rPr>
        <w:t xml:space="preserve">омисијата </w:t>
      </w:r>
      <w:r w:rsidR="007F3443" w:rsidRPr="003F61C9">
        <w:rPr>
          <w:rFonts w:ascii="Arial" w:hAnsi="Arial" w:cs="Arial"/>
          <w:sz w:val="20"/>
          <w:szCs w:val="22"/>
        </w:rPr>
        <w:t xml:space="preserve">по електронски пат го одобрува учеството на јавното наддавање по што се известуваат по електронски пат преку </w:t>
      </w:r>
      <w:r w:rsidR="007F3443" w:rsidRPr="00F45409">
        <w:rPr>
          <w:rFonts w:ascii="Arial" w:hAnsi="Arial" w:cs="Arial"/>
          <w:sz w:val="20"/>
          <w:szCs w:val="22"/>
        </w:rPr>
        <w:t>e-mail,</w:t>
      </w:r>
      <w:r w:rsidRPr="003F61C9">
        <w:rPr>
          <w:rFonts w:ascii="Arial" w:hAnsi="Arial" w:cs="Arial"/>
          <w:sz w:val="20"/>
          <w:szCs w:val="22"/>
        </w:rPr>
        <w:t xml:space="preserve"> а на подносителите на пријавите кои не доставиле комплетна документација</w:t>
      </w:r>
      <w:r w:rsidR="007F3443" w:rsidRPr="003F61C9">
        <w:rPr>
          <w:rFonts w:ascii="Arial" w:hAnsi="Arial" w:cs="Arial"/>
          <w:sz w:val="20"/>
          <w:szCs w:val="22"/>
        </w:rPr>
        <w:t>, комисијата не го одобрува учеството на јавното наддавање за што ги известува по електронски пат за причините за одбивање.</w:t>
      </w:r>
      <w:r w:rsidRPr="003F61C9">
        <w:rPr>
          <w:rFonts w:ascii="Arial" w:hAnsi="Arial" w:cs="Arial"/>
          <w:sz w:val="20"/>
          <w:szCs w:val="22"/>
        </w:rPr>
        <w:t xml:space="preserve"> </w:t>
      </w:r>
    </w:p>
    <w:p w14:paraId="4561CA58" w14:textId="77777777" w:rsidR="004362EE" w:rsidRPr="003F61C9" w:rsidRDefault="004362EE" w:rsidP="00926D1C">
      <w:pPr>
        <w:numPr>
          <w:ilvl w:val="0"/>
          <w:numId w:val="6"/>
        </w:numPr>
        <w:tabs>
          <w:tab w:val="left" w:pos="284"/>
        </w:tabs>
        <w:ind w:left="284" w:hanging="284"/>
        <w:jc w:val="both"/>
        <w:rPr>
          <w:rFonts w:ascii="Arial" w:hAnsi="Arial" w:cs="Arial"/>
          <w:sz w:val="20"/>
          <w:szCs w:val="22"/>
        </w:rPr>
      </w:pPr>
      <w:r w:rsidRPr="003F61C9">
        <w:rPr>
          <w:rFonts w:ascii="Arial" w:hAnsi="Arial" w:cs="Arial"/>
          <w:sz w:val="20"/>
          <w:szCs w:val="22"/>
        </w:rPr>
        <w:t>Подносителите на пријавите кои доставиле комплетни пријави за учество на јавното наддавање согласно со објавата, на денот  на спроведување на јавното наддавање се регистрираат на интернет страницата наведена во објавата со корисничко име и шифра за учество на јавното наддавање, по што имаат право на учество на јавното наддавање,</w:t>
      </w:r>
    </w:p>
    <w:p w14:paraId="539C6211" w14:textId="77777777" w:rsidR="004362EE" w:rsidRPr="003F61C9" w:rsidRDefault="004362EE" w:rsidP="00926D1C">
      <w:pPr>
        <w:numPr>
          <w:ilvl w:val="0"/>
          <w:numId w:val="6"/>
        </w:numPr>
        <w:tabs>
          <w:tab w:val="left" w:pos="284"/>
        </w:tabs>
        <w:ind w:left="284" w:hanging="284"/>
        <w:jc w:val="both"/>
        <w:rPr>
          <w:rFonts w:ascii="Arial" w:hAnsi="Arial" w:cs="Arial"/>
          <w:sz w:val="20"/>
          <w:szCs w:val="22"/>
        </w:rPr>
      </w:pPr>
      <w:r w:rsidRPr="003F61C9">
        <w:rPr>
          <w:rFonts w:ascii="Arial" w:hAnsi="Arial" w:cs="Arial"/>
          <w:sz w:val="20"/>
          <w:szCs w:val="22"/>
        </w:rPr>
        <w:t>Јавното наддавање ќе се одржи доколку учесниците ги исполнуваат условите дадени во објавата.</w:t>
      </w:r>
    </w:p>
    <w:p w14:paraId="316B06AF" w14:textId="77777777" w:rsidR="004362EE" w:rsidRPr="003F61C9" w:rsidRDefault="004362EE" w:rsidP="00926D1C">
      <w:pPr>
        <w:numPr>
          <w:ilvl w:val="0"/>
          <w:numId w:val="6"/>
        </w:numPr>
        <w:tabs>
          <w:tab w:val="left" w:pos="284"/>
        </w:tabs>
        <w:ind w:left="284" w:hanging="284"/>
        <w:jc w:val="both"/>
        <w:rPr>
          <w:rFonts w:ascii="Arial" w:hAnsi="Arial" w:cs="Arial"/>
          <w:sz w:val="20"/>
          <w:szCs w:val="22"/>
        </w:rPr>
      </w:pPr>
      <w:r w:rsidRPr="003F61C9">
        <w:rPr>
          <w:rFonts w:ascii="Arial" w:hAnsi="Arial" w:cs="Arial"/>
          <w:sz w:val="20"/>
          <w:szCs w:val="22"/>
        </w:rPr>
        <w:t>Јавното наддавање ќе се одржи и доколку по објавата се пријавил и само еден учесник кој ги исполнува условите дадени во објавата.</w:t>
      </w:r>
    </w:p>
    <w:p w14:paraId="71EC3F9D" w14:textId="77777777" w:rsidR="004362EE" w:rsidRPr="003F61C9" w:rsidRDefault="004362EE" w:rsidP="00926D1C">
      <w:pPr>
        <w:numPr>
          <w:ilvl w:val="0"/>
          <w:numId w:val="6"/>
        </w:numPr>
        <w:tabs>
          <w:tab w:val="left" w:pos="284"/>
        </w:tabs>
        <w:ind w:left="284" w:hanging="284"/>
        <w:jc w:val="both"/>
        <w:rPr>
          <w:rFonts w:ascii="Arial" w:hAnsi="Arial" w:cs="Arial"/>
          <w:sz w:val="20"/>
          <w:szCs w:val="22"/>
        </w:rPr>
      </w:pPr>
      <w:r w:rsidRPr="003F61C9">
        <w:rPr>
          <w:rFonts w:ascii="Arial" w:hAnsi="Arial" w:cs="Arial"/>
          <w:sz w:val="20"/>
          <w:szCs w:val="22"/>
        </w:rPr>
        <w:lastRenderedPageBreak/>
        <w:t>Јавното наддавање започнува со објавување на вкупната почетна цена на деловниот простор и се спроведува по пат на наддавање од страна на учесниците. Во првите пет минути од јавното наддавање учесниците можат да ја прифатат, односно зголемуваат цената на деловниот простор. Јавното наддавање се смета за завршено во моментот на истекот на времето определено во објавата, при што доколку во истекот на последните две минути од определеното време за траење на јавното наддавање од страна на учесниците е дадена понуда, крајниот рок за завршување на јавното наддавање се продолжува за уште две минути, а ќе заврши кога за период од следните две минути нема нова дадена понуда</w:t>
      </w:r>
    </w:p>
    <w:p w14:paraId="0F515449" w14:textId="77777777" w:rsidR="004362EE" w:rsidRPr="003F61C9" w:rsidRDefault="004362EE" w:rsidP="00926D1C">
      <w:pPr>
        <w:numPr>
          <w:ilvl w:val="0"/>
          <w:numId w:val="6"/>
        </w:numPr>
        <w:tabs>
          <w:tab w:val="left" w:pos="284"/>
        </w:tabs>
        <w:ind w:left="284" w:hanging="284"/>
        <w:jc w:val="both"/>
        <w:rPr>
          <w:rFonts w:ascii="Arial" w:hAnsi="Arial" w:cs="Arial"/>
          <w:sz w:val="20"/>
          <w:szCs w:val="22"/>
        </w:rPr>
      </w:pPr>
      <w:r w:rsidRPr="003F61C9">
        <w:rPr>
          <w:rFonts w:ascii="Arial" w:hAnsi="Arial" w:cs="Arial"/>
          <w:sz w:val="20"/>
          <w:szCs w:val="22"/>
        </w:rPr>
        <w:t>Јавното наддавање продолжува неограничено се додека во временски интервал од две минути има нова понуда. Доколку во првите пет минути од јавното наддавање не е прифатена понудата, односно не е дадена повисока, вкупната почетна цена на деловниот простор се намалува за 2% по што учесниците на јавното наддавање повторно ќе имаат можност да ја прифатат односно зголемуваат цената на деловниот простор.</w:t>
      </w:r>
    </w:p>
    <w:p w14:paraId="3E1B3DE0" w14:textId="77777777" w:rsidR="004362EE" w:rsidRPr="003F61C9" w:rsidRDefault="004362EE" w:rsidP="00A61B06">
      <w:pPr>
        <w:numPr>
          <w:ilvl w:val="0"/>
          <w:numId w:val="6"/>
        </w:numPr>
        <w:tabs>
          <w:tab w:val="left" w:pos="284"/>
        </w:tabs>
        <w:ind w:left="284" w:hanging="284"/>
        <w:jc w:val="both"/>
        <w:rPr>
          <w:rFonts w:ascii="Arial" w:hAnsi="Arial" w:cs="Arial"/>
          <w:sz w:val="20"/>
          <w:szCs w:val="22"/>
        </w:rPr>
      </w:pPr>
      <w:r w:rsidRPr="003F61C9">
        <w:rPr>
          <w:rFonts w:ascii="Arial" w:hAnsi="Arial" w:cs="Arial"/>
          <w:sz w:val="20"/>
          <w:szCs w:val="22"/>
        </w:rPr>
        <w:t>Доколку во истекот на последните две минути од вторите пет минути од јавното наддавање од страна на учесниците е прифатена понудата, односно дадена е повисока понуда, крајниот рок за завршување на јавното наддавање се продолжува за уште две минути, а ќе заврши кога за период од следните две минути нема дадено нова понуда.</w:t>
      </w:r>
    </w:p>
    <w:p w14:paraId="36218D8C" w14:textId="77777777" w:rsidR="004362EE" w:rsidRPr="003F61C9" w:rsidRDefault="004362EE" w:rsidP="004362EE">
      <w:pPr>
        <w:numPr>
          <w:ilvl w:val="0"/>
          <w:numId w:val="6"/>
        </w:numPr>
        <w:tabs>
          <w:tab w:val="left" w:pos="284"/>
        </w:tabs>
        <w:ind w:left="284" w:hanging="284"/>
        <w:jc w:val="both"/>
        <w:rPr>
          <w:rFonts w:ascii="Arial" w:hAnsi="Arial" w:cs="Arial"/>
          <w:sz w:val="20"/>
          <w:szCs w:val="22"/>
        </w:rPr>
      </w:pPr>
      <w:r w:rsidRPr="003F61C9">
        <w:rPr>
          <w:rFonts w:ascii="Arial" w:hAnsi="Arial" w:cs="Arial"/>
          <w:sz w:val="20"/>
          <w:szCs w:val="22"/>
        </w:rPr>
        <w:t>Доколку во времетраење од петте минути повторно нема понуда, вредноста на деловниот простор повторно се намалува за 2 % од вкупната почетна цена на деловниот простор. Намалувањето на вкупната почетна цена на деловниот простор во текот на наддавањето може да изнесува најмногу до 30% од утврдената пазарна вредност на деловниот простор, без разлика колку понудувачи се јавиле на јавното наддавање,</w:t>
      </w:r>
    </w:p>
    <w:p w14:paraId="403FFF2A" w14:textId="77777777" w:rsidR="004362EE" w:rsidRPr="003F61C9" w:rsidRDefault="004362EE" w:rsidP="004362EE">
      <w:pPr>
        <w:numPr>
          <w:ilvl w:val="0"/>
          <w:numId w:val="6"/>
        </w:numPr>
        <w:tabs>
          <w:tab w:val="left" w:pos="284"/>
        </w:tabs>
        <w:ind w:left="284" w:hanging="284"/>
        <w:jc w:val="both"/>
        <w:rPr>
          <w:rFonts w:ascii="Arial" w:hAnsi="Arial" w:cs="Arial"/>
          <w:sz w:val="20"/>
          <w:szCs w:val="22"/>
        </w:rPr>
      </w:pPr>
      <w:r w:rsidRPr="003F61C9">
        <w:rPr>
          <w:rFonts w:ascii="Arial" w:hAnsi="Arial" w:cs="Arial"/>
          <w:sz w:val="20"/>
          <w:szCs w:val="22"/>
        </w:rPr>
        <w:t>Комисијата по завршување на јавното наддавање изготвува записник за спроведеното јавно наддавање кој се доставува до сите учесници на јавното наддавање,</w:t>
      </w:r>
    </w:p>
    <w:p w14:paraId="722CB6C9" w14:textId="77777777" w:rsidR="004362EE" w:rsidRPr="003F61C9" w:rsidRDefault="004362EE" w:rsidP="004362EE">
      <w:pPr>
        <w:numPr>
          <w:ilvl w:val="0"/>
          <w:numId w:val="6"/>
        </w:numPr>
        <w:tabs>
          <w:tab w:val="left" w:pos="284"/>
        </w:tabs>
        <w:ind w:left="284" w:hanging="284"/>
        <w:jc w:val="both"/>
        <w:rPr>
          <w:rFonts w:ascii="Arial" w:hAnsi="Arial" w:cs="Arial"/>
          <w:sz w:val="20"/>
          <w:szCs w:val="22"/>
        </w:rPr>
      </w:pPr>
      <w:r w:rsidRPr="003F61C9">
        <w:rPr>
          <w:rFonts w:ascii="Arial" w:hAnsi="Arial" w:cs="Arial"/>
          <w:sz w:val="20"/>
          <w:szCs w:val="22"/>
        </w:rPr>
        <w:t>Доколку станува збор за објава по втор пат, проценетата вредност на деловниот простор може да биде намалена до 30% доколку на јавното наддавање се пријави само еден заинтересиеан учесник, односно до 50% доколку се пријавиле двајца или повеќе учесници,</w:t>
      </w:r>
    </w:p>
    <w:p w14:paraId="386D36A1" w14:textId="77777777" w:rsidR="004362EE" w:rsidRPr="003F61C9" w:rsidRDefault="004362EE" w:rsidP="004362EE">
      <w:pPr>
        <w:numPr>
          <w:ilvl w:val="0"/>
          <w:numId w:val="6"/>
        </w:numPr>
        <w:tabs>
          <w:tab w:val="left" w:pos="284"/>
        </w:tabs>
        <w:ind w:left="284" w:hanging="284"/>
        <w:jc w:val="both"/>
        <w:rPr>
          <w:rFonts w:ascii="Arial" w:hAnsi="Arial" w:cs="Arial"/>
          <w:sz w:val="20"/>
          <w:szCs w:val="22"/>
        </w:rPr>
      </w:pPr>
      <w:r w:rsidRPr="003F61C9">
        <w:rPr>
          <w:rFonts w:ascii="Arial" w:hAnsi="Arial" w:cs="Arial"/>
          <w:sz w:val="20"/>
          <w:szCs w:val="22"/>
        </w:rPr>
        <w:t>Учесниците на јавното наддавање имаат право на приговор само по однос на постапката на јавното наддавање, во рок од три дена од одржувањето на јавното наддавање до Комисијата, која одлучува по приговорот со Решение во рок од 5 дена од приемот на приговорот,</w:t>
      </w:r>
    </w:p>
    <w:p w14:paraId="50D590D5" w14:textId="77777777" w:rsidR="004362EE" w:rsidRPr="003F61C9" w:rsidRDefault="004362EE" w:rsidP="004362EE">
      <w:pPr>
        <w:numPr>
          <w:ilvl w:val="0"/>
          <w:numId w:val="6"/>
        </w:numPr>
        <w:tabs>
          <w:tab w:val="left" w:pos="284"/>
        </w:tabs>
        <w:ind w:left="284" w:hanging="284"/>
        <w:jc w:val="both"/>
        <w:rPr>
          <w:rFonts w:ascii="Arial" w:hAnsi="Arial" w:cs="Arial"/>
          <w:sz w:val="20"/>
          <w:szCs w:val="22"/>
        </w:rPr>
      </w:pPr>
      <w:r w:rsidRPr="003F61C9">
        <w:rPr>
          <w:rFonts w:ascii="Arial" w:hAnsi="Arial" w:cs="Arial"/>
          <w:sz w:val="20"/>
          <w:szCs w:val="22"/>
        </w:rPr>
        <w:t>За најповолен понудувач се смета учесникот на јавното наддавање кој понудил последна највисока вкупна цена, која претставува највисока цена за закуп на деловниот простор,</w:t>
      </w:r>
    </w:p>
    <w:p w14:paraId="2C222D1F" w14:textId="77777777" w:rsidR="004362EE" w:rsidRPr="003F61C9" w:rsidRDefault="004362EE" w:rsidP="004362EE">
      <w:pPr>
        <w:numPr>
          <w:ilvl w:val="0"/>
          <w:numId w:val="6"/>
        </w:numPr>
        <w:tabs>
          <w:tab w:val="left" w:pos="284"/>
        </w:tabs>
        <w:ind w:left="284" w:hanging="284"/>
        <w:jc w:val="both"/>
        <w:rPr>
          <w:rFonts w:ascii="Arial" w:hAnsi="Arial" w:cs="Arial"/>
          <w:sz w:val="20"/>
          <w:szCs w:val="22"/>
        </w:rPr>
      </w:pPr>
      <w:r w:rsidRPr="003F61C9">
        <w:rPr>
          <w:rFonts w:ascii="Arial" w:hAnsi="Arial" w:cs="Arial"/>
          <w:sz w:val="20"/>
          <w:szCs w:val="22"/>
        </w:rPr>
        <w:t xml:space="preserve">Најповолниот понудувач е должен во рок од 15 дена од денот на приемот на писменото известување за избор да </w:t>
      </w:r>
      <w:r w:rsidR="00242615" w:rsidRPr="003F61C9">
        <w:rPr>
          <w:rFonts w:ascii="Arial" w:hAnsi="Arial" w:cs="Arial"/>
          <w:sz w:val="20"/>
          <w:szCs w:val="22"/>
        </w:rPr>
        <w:t xml:space="preserve">ги </w:t>
      </w:r>
      <w:r w:rsidRPr="003F61C9">
        <w:rPr>
          <w:rFonts w:ascii="Arial" w:hAnsi="Arial" w:cs="Arial"/>
          <w:sz w:val="20"/>
          <w:szCs w:val="22"/>
        </w:rPr>
        <w:t>уплати средствата како депозит или да обезбеди банкарска гаранција за обезбедување на обврските во висина од 2 (две) месечни закупнини согласно постигнатата крајна цена од наддавањето и до Комисијата да достави доказ, во спротивно нема да се пристапи кон склучување на договор, а банкарската гаранција ќе биде активирана и на понудувачот ќе му се изрече забрана за учество во постапките за јавно наддавање за отуѓување или давање под закуп на деловни простории во период од една година од денот на изрекувањето на забраната,</w:t>
      </w:r>
    </w:p>
    <w:p w14:paraId="3629CDC3" w14:textId="77777777" w:rsidR="004362EE" w:rsidRPr="003F61C9" w:rsidRDefault="005302B2" w:rsidP="004362EE">
      <w:pPr>
        <w:numPr>
          <w:ilvl w:val="0"/>
          <w:numId w:val="6"/>
        </w:numPr>
        <w:tabs>
          <w:tab w:val="left" w:pos="284"/>
        </w:tabs>
        <w:ind w:left="284" w:hanging="284"/>
        <w:jc w:val="both"/>
        <w:rPr>
          <w:rFonts w:ascii="Arial" w:hAnsi="Arial" w:cs="Arial"/>
          <w:sz w:val="20"/>
          <w:szCs w:val="22"/>
        </w:rPr>
      </w:pPr>
      <w:r w:rsidRPr="003F61C9">
        <w:rPr>
          <w:rFonts w:ascii="Arial" w:hAnsi="Arial" w:cs="Arial"/>
          <w:sz w:val="20"/>
          <w:szCs w:val="22"/>
        </w:rPr>
        <w:t>Банкарската гаранција за сериозност на понудата за учество на јавното наддавање му се враќа на подносителот на пријавата во рок од 15 дена од денот на одржувањето на јавното наддавање, а банкарската гаранција на најповолниот понудувач му се враќа во рок од 15 дена од денот на на потпишување на Договорот за закуп,</w:t>
      </w:r>
    </w:p>
    <w:p w14:paraId="7CC780F6" w14:textId="77777777" w:rsidR="004362EE" w:rsidRPr="003F61C9" w:rsidRDefault="005302B2" w:rsidP="00A61B06">
      <w:pPr>
        <w:numPr>
          <w:ilvl w:val="0"/>
          <w:numId w:val="6"/>
        </w:numPr>
        <w:tabs>
          <w:tab w:val="left" w:pos="284"/>
        </w:tabs>
        <w:ind w:left="284" w:hanging="284"/>
        <w:jc w:val="both"/>
        <w:rPr>
          <w:rFonts w:ascii="Arial" w:hAnsi="Arial" w:cs="Arial"/>
          <w:sz w:val="20"/>
          <w:szCs w:val="22"/>
        </w:rPr>
      </w:pPr>
      <w:r w:rsidRPr="003F61C9">
        <w:rPr>
          <w:rFonts w:ascii="Arial" w:hAnsi="Arial" w:cs="Arial"/>
          <w:sz w:val="20"/>
          <w:szCs w:val="22"/>
        </w:rPr>
        <w:t xml:space="preserve">Фондот на пензиското и инвалидското осигурување на </w:t>
      </w:r>
      <w:r w:rsidR="0025007F" w:rsidRPr="003F61C9">
        <w:rPr>
          <w:rFonts w:ascii="Arial" w:hAnsi="Arial" w:cs="Arial"/>
          <w:sz w:val="20"/>
          <w:szCs w:val="22"/>
        </w:rPr>
        <w:t xml:space="preserve">Северна </w:t>
      </w:r>
      <w:r w:rsidRPr="003F61C9">
        <w:rPr>
          <w:rFonts w:ascii="Arial" w:hAnsi="Arial" w:cs="Arial"/>
          <w:sz w:val="20"/>
          <w:szCs w:val="22"/>
        </w:rPr>
        <w:t>Македонија  во рок од 5 дена по извршената уплата на депозитот ќе склучи договор за закуп на деловниот простор со најповолниот понудувач,</w:t>
      </w:r>
    </w:p>
    <w:p w14:paraId="0CAB5661" w14:textId="77777777" w:rsidR="003726DC" w:rsidRPr="003F61C9" w:rsidRDefault="005302B2" w:rsidP="0010756D">
      <w:pPr>
        <w:numPr>
          <w:ilvl w:val="0"/>
          <w:numId w:val="6"/>
        </w:numPr>
        <w:tabs>
          <w:tab w:val="left" w:pos="284"/>
        </w:tabs>
        <w:ind w:left="284" w:hanging="284"/>
        <w:jc w:val="both"/>
        <w:rPr>
          <w:rFonts w:ascii="Arial" w:hAnsi="Arial" w:cs="Arial"/>
          <w:sz w:val="20"/>
          <w:szCs w:val="22"/>
        </w:rPr>
      </w:pPr>
      <w:r w:rsidRPr="003F61C9">
        <w:rPr>
          <w:rFonts w:ascii="Arial" w:hAnsi="Arial" w:cs="Arial"/>
          <w:sz w:val="20"/>
          <w:szCs w:val="22"/>
        </w:rPr>
        <w:t xml:space="preserve">Договорот за закуп на деловниот простор се склучува за период од </w:t>
      </w:r>
      <w:r w:rsidR="00B4489D" w:rsidRPr="003F61C9">
        <w:rPr>
          <w:rFonts w:ascii="Arial" w:hAnsi="Arial" w:cs="Arial"/>
          <w:sz w:val="20"/>
          <w:szCs w:val="22"/>
        </w:rPr>
        <w:t>5</w:t>
      </w:r>
      <w:r w:rsidRPr="003F61C9">
        <w:rPr>
          <w:rFonts w:ascii="Arial" w:hAnsi="Arial" w:cs="Arial"/>
          <w:sz w:val="20"/>
          <w:szCs w:val="22"/>
        </w:rPr>
        <w:t xml:space="preserve"> години и истиот се солемнизира на Нотар на трошок на најповолниот понудувач.</w:t>
      </w:r>
    </w:p>
    <w:p w14:paraId="241D8834" w14:textId="77777777" w:rsidR="00885B65" w:rsidRPr="003F61C9" w:rsidRDefault="00885B65" w:rsidP="0033552F">
      <w:pPr>
        <w:ind w:firstLine="284"/>
        <w:rPr>
          <w:rFonts w:ascii="Arial" w:hAnsi="Arial" w:cs="Arial"/>
          <w:sz w:val="22"/>
          <w:szCs w:val="22"/>
        </w:rPr>
      </w:pPr>
    </w:p>
    <w:p w14:paraId="1BFEF8E0" w14:textId="77777777" w:rsidR="0033552F" w:rsidRPr="003F61C9" w:rsidRDefault="00327D57" w:rsidP="0033552F">
      <w:pPr>
        <w:ind w:firstLine="284"/>
        <w:rPr>
          <w:rFonts w:ascii="Arial" w:hAnsi="Arial" w:cs="Arial"/>
          <w:sz w:val="22"/>
          <w:szCs w:val="22"/>
        </w:rPr>
      </w:pPr>
      <w:r w:rsidRPr="003F61C9">
        <w:rPr>
          <w:rFonts w:ascii="Arial" w:hAnsi="Arial" w:cs="Arial"/>
          <w:sz w:val="22"/>
          <w:szCs w:val="22"/>
        </w:rPr>
        <w:t xml:space="preserve">Оваа објава ќе биде објавена и на WEB страната на </w:t>
      </w:r>
      <w:r w:rsidR="00A61B06" w:rsidRPr="003F61C9">
        <w:rPr>
          <w:rFonts w:ascii="Arial" w:hAnsi="Arial" w:cs="Arial"/>
          <w:sz w:val="22"/>
          <w:szCs w:val="22"/>
        </w:rPr>
        <w:t xml:space="preserve">Фондот на пензиското и инвалидското осигурување на </w:t>
      </w:r>
      <w:r w:rsidR="00001F60" w:rsidRPr="003F61C9">
        <w:rPr>
          <w:rFonts w:ascii="Arial" w:hAnsi="Arial" w:cs="Arial"/>
          <w:sz w:val="22"/>
          <w:szCs w:val="22"/>
        </w:rPr>
        <w:t xml:space="preserve">Северна </w:t>
      </w:r>
      <w:r w:rsidR="00A61B06" w:rsidRPr="003F61C9">
        <w:rPr>
          <w:rFonts w:ascii="Arial" w:hAnsi="Arial" w:cs="Arial"/>
          <w:sz w:val="22"/>
          <w:szCs w:val="22"/>
        </w:rPr>
        <w:t>Македонија</w:t>
      </w:r>
      <w:r w:rsidRPr="003F61C9">
        <w:rPr>
          <w:rFonts w:ascii="Arial" w:hAnsi="Arial" w:cs="Arial"/>
          <w:sz w:val="22"/>
          <w:szCs w:val="22"/>
        </w:rPr>
        <w:t xml:space="preserve">, </w:t>
      </w:r>
    </w:p>
    <w:p w14:paraId="1F9E75E1" w14:textId="77777777" w:rsidR="00F03672" w:rsidRPr="00F45409" w:rsidRDefault="00020D56" w:rsidP="0033552F">
      <w:pPr>
        <w:ind w:firstLine="284"/>
        <w:rPr>
          <w:rFonts w:ascii="Arial" w:hAnsi="Arial" w:cs="Arial"/>
          <w:b/>
          <w:sz w:val="22"/>
          <w:szCs w:val="20"/>
          <w:u w:val="single"/>
        </w:rPr>
      </w:pPr>
      <w:hyperlink w:history="1">
        <w:r w:rsidRPr="003F61C9">
          <w:rPr>
            <w:rStyle w:val="Hyperlink"/>
            <w:rFonts w:ascii="Arial" w:hAnsi="Arial" w:cs="Arial"/>
            <w:b/>
            <w:color w:val="auto"/>
            <w:sz w:val="22"/>
            <w:szCs w:val="22"/>
          </w:rPr>
          <w:t>www.</w:t>
        </w:r>
        <w:r w:rsidRPr="00F45409">
          <w:rPr>
            <w:rStyle w:val="Hyperlink"/>
            <w:rFonts w:ascii="Arial" w:hAnsi="Arial" w:cs="Arial"/>
            <w:b/>
            <w:color w:val="auto"/>
            <w:sz w:val="22"/>
            <w:szCs w:val="22"/>
          </w:rPr>
          <w:t>piom .com</w:t>
        </w:r>
        <w:r w:rsidRPr="003F61C9">
          <w:rPr>
            <w:rStyle w:val="Hyperlink"/>
            <w:rFonts w:ascii="Arial" w:hAnsi="Arial" w:cs="Arial"/>
            <w:b/>
            <w:color w:val="auto"/>
            <w:sz w:val="22"/>
            <w:szCs w:val="22"/>
          </w:rPr>
          <w:t>.mk</w:t>
        </w:r>
      </w:hyperlink>
      <w:r w:rsidRPr="00F45409">
        <w:rPr>
          <w:rFonts w:ascii="Arial" w:hAnsi="Arial" w:cs="Arial"/>
          <w:sz w:val="22"/>
          <w:szCs w:val="22"/>
        </w:rPr>
        <w:t xml:space="preserve"> </w:t>
      </w:r>
      <w:r w:rsidRPr="003F61C9">
        <w:rPr>
          <w:rFonts w:ascii="Arial" w:hAnsi="Arial" w:cs="Arial"/>
          <w:sz w:val="22"/>
          <w:szCs w:val="22"/>
        </w:rPr>
        <w:t xml:space="preserve">и на интернет страната : </w:t>
      </w:r>
      <w:r w:rsidRPr="00F45409">
        <w:rPr>
          <w:rFonts w:ascii="Arial" w:hAnsi="Arial" w:cs="Arial"/>
          <w:b/>
          <w:sz w:val="22"/>
          <w:szCs w:val="20"/>
          <w:u w:val="single"/>
        </w:rPr>
        <w:t>www</w:t>
      </w:r>
      <w:r w:rsidRPr="003F61C9">
        <w:rPr>
          <w:rFonts w:ascii="Arial" w:hAnsi="Arial" w:cs="Arial"/>
          <w:b/>
          <w:sz w:val="22"/>
          <w:szCs w:val="20"/>
          <w:u w:val="single"/>
          <w:lang w:val="ru-RU"/>
        </w:rPr>
        <w:t>.</w:t>
      </w:r>
      <w:r w:rsidRPr="00F45409">
        <w:rPr>
          <w:rFonts w:ascii="Arial" w:hAnsi="Arial" w:cs="Arial"/>
          <w:b/>
          <w:sz w:val="22"/>
          <w:szCs w:val="20"/>
          <w:u w:val="single"/>
        </w:rPr>
        <w:t>deloven</w:t>
      </w:r>
      <w:r w:rsidRPr="003F61C9">
        <w:rPr>
          <w:rFonts w:ascii="Arial" w:hAnsi="Arial" w:cs="Arial"/>
          <w:b/>
          <w:sz w:val="22"/>
          <w:szCs w:val="20"/>
          <w:u w:val="single"/>
          <w:lang w:val="ru-RU"/>
        </w:rPr>
        <w:t xml:space="preserve"> –</w:t>
      </w:r>
      <w:r w:rsidRPr="00F45409">
        <w:rPr>
          <w:rFonts w:ascii="Arial" w:hAnsi="Arial" w:cs="Arial"/>
          <w:b/>
          <w:sz w:val="22"/>
          <w:szCs w:val="20"/>
          <w:u w:val="single"/>
        </w:rPr>
        <w:t>prostor</w:t>
      </w:r>
      <w:r w:rsidRPr="003F61C9">
        <w:rPr>
          <w:rFonts w:ascii="Arial" w:hAnsi="Arial" w:cs="Arial"/>
          <w:b/>
          <w:sz w:val="22"/>
          <w:szCs w:val="20"/>
          <w:u w:val="single"/>
          <w:lang w:val="ru-RU"/>
        </w:rPr>
        <w:t>.</w:t>
      </w:r>
      <w:r w:rsidRPr="00F45409">
        <w:rPr>
          <w:rFonts w:ascii="Arial" w:hAnsi="Arial" w:cs="Arial"/>
          <w:b/>
          <w:sz w:val="22"/>
          <w:szCs w:val="20"/>
          <w:u w:val="single"/>
        </w:rPr>
        <w:t>mk</w:t>
      </w:r>
    </w:p>
    <w:p w14:paraId="1D1CFDAD" w14:textId="77777777" w:rsidR="006C4B94" w:rsidRPr="00F45409" w:rsidRDefault="006C4B94" w:rsidP="00B11FFB">
      <w:pPr>
        <w:rPr>
          <w:rFonts w:ascii="StobiSerif Bold" w:hAnsi="StobiSerif Bold" w:cs="Arial"/>
          <w:sz w:val="18"/>
          <w:szCs w:val="22"/>
        </w:rPr>
      </w:pPr>
    </w:p>
    <w:p w14:paraId="7C3C8D84" w14:textId="77777777" w:rsidR="00550756" w:rsidRPr="00F45409" w:rsidRDefault="00550756" w:rsidP="00287FD5">
      <w:pPr>
        <w:pStyle w:val="BodyText"/>
        <w:ind w:left="360"/>
        <w:rPr>
          <w:rFonts w:ascii="Arial" w:hAnsi="Arial" w:cs="Arial"/>
          <w:sz w:val="20"/>
          <w:lang w:val="mk-MK"/>
        </w:rPr>
      </w:pPr>
      <w:r w:rsidRPr="003F61C9">
        <w:rPr>
          <w:rFonts w:ascii="StobiSerif Regular" w:hAnsi="StobiSerif Regular" w:cs="Arial"/>
          <w:sz w:val="20"/>
          <w:szCs w:val="22"/>
          <w:lang w:val="mk-MK"/>
        </w:rPr>
        <w:t xml:space="preserve"> </w:t>
      </w:r>
      <w:r w:rsidRPr="00F45409">
        <w:rPr>
          <w:rFonts w:ascii="StobiSerif Regular" w:hAnsi="StobiSerif Regular"/>
          <w:sz w:val="20"/>
          <w:lang w:val="mk-MK"/>
        </w:rPr>
        <w:tab/>
      </w:r>
      <w:r w:rsidR="00885B65" w:rsidRPr="00F45409">
        <w:rPr>
          <w:rFonts w:ascii="StobiSerif Regular" w:hAnsi="StobiSerif Regular"/>
          <w:sz w:val="20"/>
          <w:lang w:val="mk-MK"/>
        </w:rPr>
        <w:tab/>
      </w:r>
      <w:r w:rsidRPr="00F45409">
        <w:rPr>
          <w:rFonts w:ascii="Arial" w:hAnsi="Arial" w:cs="Arial"/>
          <w:sz w:val="20"/>
          <w:lang w:val="mk-MK"/>
        </w:rPr>
        <w:t>Заинтересираните деловниот простор може да го видат</w:t>
      </w:r>
      <w:r w:rsidR="00F40A23" w:rsidRPr="00F45409">
        <w:rPr>
          <w:rFonts w:ascii="Arial" w:hAnsi="Arial" w:cs="Arial"/>
          <w:sz w:val="20"/>
          <w:lang w:val="mk-MK"/>
        </w:rPr>
        <w:t xml:space="preserve"> </w:t>
      </w:r>
      <w:r w:rsidRPr="00F45409">
        <w:rPr>
          <w:rFonts w:ascii="Arial" w:hAnsi="Arial" w:cs="Arial"/>
          <w:sz w:val="20"/>
          <w:lang w:val="mk-MK"/>
        </w:rPr>
        <w:t>секој работен ден од 10,00 до 14,00 часот.</w:t>
      </w:r>
    </w:p>
    <w:p w14:paraId="3A0DFF95" w14:textId="77777777" w:rsidR="00550756" w:rsidRPr="003F61C9" w:rsidRDefault="00550756" w:rsidP="00E348B5">
      <w:pPr>
        <w:tabs>
          <w:tab w:val="left" w:pos="426"/>
        </w:tabs>
        <w:jc w:val="both"/>
        <w:rPr>
          <w:rFonts w:ascii="Arial" w:hAnsi="Arial" w:cs="Arial"/>
          <w:sz w:val="20"/>
        </w:rPr>
      </w:pPr>
      <w:r w:rsidRPr="003F61C9">
        <w:rPr>
          <w:rFonts w:ascii="Arial" w:hAnsi="Arial" w:cs="Arial"/>
          <w:sz w:val="20"/>
        </w:rPr>
        <w:tab/>
        <w:t>Подетални информации можат да се добијат во седиштето на Фондот на ПИО</w:t>
      </w:r>
      <w:r w:rsidR="00001F60" w:rsidRPr="003F61C9">
        <w:rPr>
          <w:rFonts w:ascii="Arial" w:hAnsi="Arial" w:cs="Arial"/>
          <w:sz w:val="20"/>
        </w:rPr>
        <w:t>С</w:t>
      </w:r>
      <w:r w:rsidRPr="003F61C9">
        <w:rPr>
          <w:rFonts w:ascii="Arial" w:hAnsi="Arial" w:cs="Arial"/>
          <w:sz w:val="20"/>
        </w:rPr>
        <w:t xml:space="preserve">М </w:t>
      </w:r>
      <w:r w:rsidR="000930A8" w:rsidRPr="003F61C9">
        <w:rPr>
          <w:rFonts w:ascii="Arial" w:hAnsi="Arial" w:cs="Arial"/>
          <w:sz w:val="20"/>
        </w:rPr>
        <w:t>-</w:t>
      </w:r>
      <w:r w:rsidRPr="003F61C9">
        <w:rPr>
          <w:rFonts w:ascii="Arial" w:hAnsi="Arial" w:cs="Arial"/>
          <w:sz w:val="20"/>
        </w:rPr>
        <w:t xml:space="preserve"> Скопје,</w:t>
      </w:r>
      <w:r w:rsidR="000930A8" w:rsidRPr="003F61C9">
        <w:rPr>
          <w:rFonts w:ascii="Arial" w:hAnsi="Arial" w:cs="Arial"/>
          <w:sz w:val="20"/>
        </w:rPr>
        <w:t xml:space="preserve"> </w:t>
      </w:r>
      <w:r w:rsidRPr="003F61C9">
        <w:rPr>
          <w:rFonts w:ascii="Arial" w:hAnsi="Arial" w:cs="Arial"/>
          <w:sz w:val="20"/>
        </w:rPr>
        <w:t xml:space="preserve">ул. </w:t>
      </w:r>
      <w:r w:rsidR="0065048A" w:rsidRPr="003F61C9">
        <w:rPr>
          <w:rFonts w:ascii="Arial" w:hAnsi="Arial" w:cs="Arial"/>
          <w:sz w:val="20"/>
        </w:rPr>
        <w:t>„</w:t>
      </w:r>
      <w:r w:rsidR="009B073C" w:rsidRPr="00F45409">
        <w:rPr>
          <w:rFonts w:ascii="Arial" w:hAnsi="Arial" w:cs="Arial"/>
          <w:sz w:val="20"/>
        </w:rPr>
        <w:t xml:space="preserve">23 </w:t>
      </w:r>
      <w:r w:rsidR="009B073C" w:rsidRPr="003F61C9">
        <w:rPr>
          <w:rFonts w:ascii="Arial" w:hAnsi="Arial" w:cs="Arial"/>
          <w:sz w:val="20"/>
        </w:rPr>
        <w:t>Октомври</w:t>
      </w:r>
      <w:r w:rsidR="0065048A" w:rsidRPr="003F61C9">
        <w:rPr>
          <w:rFonts w:ascii="Arial" w:hAnsi="Arial" w:cs="Arial"/>
          <w:sz w:val="20"/>
        </w:rPr>
        <w:t>“</w:t>
      </w:r>
      <w:r w:rsidRPr="003F61C9">
        <w:rPr>
          <w:rFonts w:ascii="Arial" w:hAnsi="Arial" w:cs="Arial"/>
          <w:sz w:val="20"/>
        </w:rPr>
        <w:t xml:space="preserve"> бр. 11</w:t>
      </w:r>
      <w:r w:rsidR="00E348B5" w:rsidRPr="00F45409">
        <w:rPr>
          <w:rFonts w:ascii="Arial" w:hAnsi="Arial" w:cs="Arial"/>
          <w:sz w:val="20"/>
        </w:rPr>
        <w:t>.</w:t>
      </w:r>
      <w:r w:rsidRPr="003F61C9">
        <w:rPr>
          <w:rFonts w:ascii="Arial" w:hAnsi="Arial" w:cs="Arial"/>
          <w:sz w:val="20"/>
        </w:rPr>
        <w:t xml:space="preserve">  </w:t>
      </w:r>
    </w:p>
    <w:p w14:paraId="4612D012" w14:textId="77777777" w:rsidR="00885B65" w:rsidRPr="00F45409" w:rsidRDefault="00885B65" w:rsidP="00E348B5">
      <w:pPr>
        <w:tabs>
          <w:tab w:val="left" w:pos="426"/>
        </w:tabs>
        <w:jc w:val="both"/>
        <w:rPr>
          <w:rFonts w:ascii="Arial" w:hAnsi="Arial" w:cs="Arial"/>
          <w:sz w:val="20"/>
        </w:rPr>
      </w:pPr>
    </w:p>
    <w:p w14:paraId="5AC50D51" w14:textId="1503EF33" w:rsidR="00553D61" w:rsidRPr="003F61C9" w:rsidRDefault="00DA6B6F" w:rsidP="00553D61">
      <w:pPr>
        <w:tabs>
          <w:tab w:val="left" w:pos="284"/>
        </w:tabs>
        <w:jc w:val="both"/>
        <w:rPr>
          <w:rFonts w:ascii="Arial" w:hAnsi="Arial" w:cs="Arial"/>
          <w:sz w:val="20"/>
        </w:rPr>
      </w:pPr>
      <w:r>
        <w:rPr>
          <w:rFonts w:ascii="Arial" w:hAnsi="Arial" w:cs="Arial"/>
          <w:sz w:val="20"/>
        </w:rPr>
        <w:t xml:space="preserve">    </w:t>
      </w:r>
      <w:r w:rsidR="00553D61" w:rsidRPr="003F61C9">
        <w:rPr>
          <w:rFonts w:ascii="Arial" w:hAnsi="Arial" w:cs="Arial"/>
          <w:sz w:val="20"/>
        </w:rPr>
        <w:t>Лиц</w:t>
      </w:r>
      <w:r w:rsidR="003F61C9">
        <w:rPr>
          <w:rFonts w:ascii="Arial" w:hAnsi="Arial" w:cs="Arial"/>
          <w:sz w:val="20"/>
        </w:rPr>
        <w:t>е</w:t>
      </w:r>
      <w:r w:rsidR="00553D61" w:rsidRPr="003F61C9">
        <w:rPr>
          <w:rFonts w:ascii="Arial" w:hAnsi="Arial" w:cs="Arial"/>
          <w:sz w:val="20"/>
        </w:rPr>
        <w:t xml:space="preserve"> за контакт:</w:t>
      </w:r>
    </w:p>
    <w:p w14:paraId="549CC0E7" w14:textId="08B7378B" w:rsidR="00553D61" w:rsidRPr="00DA6B6F" w:rsidRDefault="009C1D6C" w:rsidP="00392573">
      <w:pPr>
        <w:tabs>
          <w:tab w:val="left" w:pos="284"/>
        </w:tabs>
        <w:jc w:val="both"/>
        <w:rPr>
          <w:rFonts w:ascii="Arial" w:hAnsi="Arial" w:cs="Arial"/>
          <w:sz w:val="20"/>
        </w:rPr>
      </w:pPr>
      <w:r>
        <w:rPr>
          <w:rFonts w:ascii="Arial" w:hAnsi="Arial" w:cs="Arial"/>
          <w:sz w:val="20"/>
        </w:rPr>
        <w:t xml:space="preserve">   Васка Костадиновска тел. 075/290-233           </w:t>
      </w:r>
      <w:r w:rsidR="00553D61" w:rsidRPr="00F45409">
        <w:rPr>
          <w:rFonts w:ascii="StobiSerif Regular" w:hAnsi="StobiSerif Regular"/>
          <w:sz w:val="20"/>
        </w:rPr>
        <w:tab/>
      </w:r>
      <w:r w:rsidR="00553D61" w:rsidRPr="00F45409">
        <w:rPr>
          <w:rFonts w:ascii="StobiSerif Regular" w:hAnsi="StobiSerif Regular"/>
          <w:sz w:val="20"/>
        </w:rPr>
        <w:tab/>
      </w:r>
      <w:r w:rsidR="00553D61" w:rsidRPr="00F45409">
        <w:rPr>
          <w:rFonts w:ascii="StobiSerif Regular" w:hAnsi="StobiSerif Regular"/>
          <w:sz w:val="20"/>
        </w:rPr>
        <w:tab/>
      </w:r>
      <w:r w:rsidR="00553D61" w:rsidRPr="00DA6B6F">
        <w:rPr>
          <w:rFonts w:ascii="Arial" w:hAnsi="Arial" w:cs="Arial"/>
          <w:sz w:val="20"/>
        </w:rPr>
        <w:t xml:space="preserve">Фонд на пензиското и инвалидското осигурување на </w:t>
      </w:r>
      <w:r w:rsidR="0025007F" w:rsidRPr="00DA6B6F">
        <w:rPr>
          <w:rFonts w:ascii="Arial" w:hAnsi="Arial" w:cs="Arial"/>
          <w:sz w:val="20"/>
        </w:rPr>
        <w:t xml:space="preserve">Северна </w:t>
      </w:r>
      <w:r w:rsidR="00553D61" w:rsidRPr="00DA6B6F">
        <w:rPr>
          <w:rFonts w:ascii="Arial" w:hAnsi="Arial" w:cs="Arial"/>
          <w:sz w:val="20"/>
        </w:rPr>
        <w:t>Македонија</w:t>
      </w:r>
    </w:p>
    <w:p w14:paraId="1CA14E03" w14:textId="37BB0092" w:rsidR="00553D61" w:rsidRPr="00DA6B6F" w:rsidRDefault="009C1D6C" w:rsidP="00553D61">
      <w:pPr>
        <w:jc w:val="both"/>
        <w:rPr>
          <w:rFonts w:ascii="Arial" w:hAnsi="Arial" w:cs="Arial"/>
          <w:sz w:val="20"/>
        </w:rPr>
      </w:pPr>
      <w:r w:rsidRPr="00DA6B6F">
        <w:rPr>
          <w:rFonts w:ascii="Arial" w:hAnsi="Arial" w:cs="Arial"/>
          <w:sz w:val="20"/>
        </w:rPr>
        <w:t xml:space="preserve">   Емељ Асани  тел. 072/207-746</w:t>
      </w:r>
      <w:r w:rsidRPr="00DA6B6F">
        <w:rPr>
          <w:rFonts w:ascii="Arial" w:hAnsi="Arial" w:cs="Arial"/>
          <w:sz w:val="20"/>
        </w:rPr>
        <w:tab/>
        <w:t xml:space="preserve"> </w:t>
      </w:r>
      <w:r w:rsidR="00553D61" w:rsidRPr="00DA6B6F">
        <w:rPr>
          <w:rFonts w:ascii="Arial" w:hAnsi="Arial" w:cs="Arial"/>
          <w:sz w:val="20"/>
        </w:rPr>
        <w:t xml:space="preserve"> </w:t>
      </w:r>
      <w:r w:rsidR="00553D61" w:rsidRPr="00DA6B6F">
        <w:rPr>
          <w:rFonts w:ascii="Arial" w:hAnsi="Arial" w:cs="Arial"/>
          <w:sz w:val="20"/>
        </w:rPr>
        <w:tab/>
      </w:r>
      <w:r w:rsidR="00553D61" w:rsidRPr="00DA6B6F">
        <w:rPr>
          <w:rFonts w:ascii="Arial" w:hAnsi="Arial" w:cs="Arial"/>
          <w:sz w:val="20"/>
        </w:rPr>
        <w:tab/>
      </w:r>
      <w:r w:rsidR="00553D61" w:rsidRPr="00DA6B6F">
        <w:rPr>
          <w:rFonts w:ascii="Arial" w:hAnsi="Arial" w:cs="Arial"/>
          <w:sz w:val="20"/>
        </w:rPr>
        <w:tab/>
      </w:r>
      <w:r w:rsidR="00553D61" w:rsidRPr="00DA6B6F">
        <w:rPr>
          <w:rFonts w:ascii="Arial" w:hAnsi="Arial" w:cs="Arial"/>
          <w:sz w:val="20"/>
        </w:rPr>
        <w:tab/>
      </w:r>
      <w:r w:rsidR="00553D61" w:rsidRPr="00DA6B6F">
        <w:rPr>
          <w:rFonts w:ascii="Arial" w:hAnsi="Arial" w:cs="Arial"/>
          <w:sz w:val="20"/>
        </w:rPr>
        <w:tab/>
        <w:t xml:space="preserve">      Комисија за спроведување на постапка за јавно наддавање</w:t>
      </w:r>
    </w:p>
    <w:p w14:paraId="733A98BC" w14:textId="2B14C10D" w:rsidR="00553D61" w:rsidRPr="00DA6B6F" w:rsidRDefault="00553D61" w:rsidP="00553D61">
      <w:pPr>
        <w:jc w:val="both"/>
        <w:rPr>
          <w:rFonts w:ascii="Arial" w:hAnsi="Arial" w:cs="Arial"/>
          <w:sz w:val="20"/>
          <w:lang w:val="en-US"/>
        </w:rPr>
      </w:pPr>
      <w:r w:rsidRPr="00DA6B6F">
        <w:rPr>
          <w:rFonts w:ascii="Arial" w:hAnsi="Arial" w:cs="Arial"/>
          <w:sz w:val="20"/>
        </w:rPr>
        <w:tab/>
      </w:r>
      <w:r w:rsidRPr="00DA6B6F">
        <w:rPr>
          <w:rFonts w:ascii="Arial" w:hAnsi="Arial" w:cs="Arial"/>
          <w:sz w:val="20"/>
        </w:rPr>
        <w:tab/>
      </w:r>
      <w:r w:rsidRPr="00DA6B6F">
        <w:rPr>
          <w:rFonts w:ascii="Arial" w:hAnsi="Arial" w:cs="Arial"/>
          <w:sz w:val="20"/>
        </w:rPr>
        <w:tab/>
      </w:r>
      <w:r w:rsidRPr="00DA6B6F">
        <w:rPr>
          <w:rFonts w:ascii="Arial" w:hAnsi="Arial" w:cs="Arial"/>
          <w:sz w:val="20"/>
        </w:rPr>
        <w:tab/>
      </w:r>
      <w:r w:rsidRPr="00DA6B6F">
        <w:rPr>
          <w:rFonts w:ascii="Arial" w:hAnsi="Arial" w:cs="Arial"/>
          <w:sz w:val="20"/>
        </w:rPr>
        <w:tab/>
      </w:r>
      <w:r w:rsidRPr="00DA6B6F">
        <w:rPr>
          <w:rFonts w:ascii="Arial" w:hAnsi="Arial" w:cs="Arial"/>
          <w:sz w:val="20"/>
        </w:rPr>
        <w:tab/>
      </w:r>
      <w:r w:rsidRPr="00DA6B6F">
        <w:rPr>
          <w:rFonts w:ascii="Arial" w:hAnsi="Arial" w:cs="Arial"/>
          <w:sz w:val="20"/>
        </w:rPr>
        <w:tab/>
      </w:r>
      <w:r w:rsidRPr="00DA6B6F">
        <w:rPr>
          <w:rFonts w:ascii="Arial" w:hAnsi="Arial" w:cs="Arial"/>
          <w:sz w:val="20"/>
        </w:rPr>
        <w:tab/>
        <w:t xml:space="preserve">     </w:t>
      </w:r>
      <w:r w:rsidR="009C1D6C" w:rsidRPr="00DA6B6F">
        <w:rPr>
          <w:rFonts w:ascii="Arial" w:hAnsi="Arial" w:cs="Arial"/>
          <w:sz w:val="20"/>
        </w:rPr>
        <w:t xml:space="preserve">                                                   </w:t>
      </w:r>
      <w:r w:rsidR="000D3D79" w:rsidRPr="00DA6B6F">
        <w:rPr>
          <w:rFonts w:ascii="Arial" w:hAnsi="Arial" w:cs="Arial"/>
          <w:sz w:val="20"/>
        </w:rPr>
        <w:t xml:space="preserve">     </w:t>
      </w:r>
      <w:r w:rsidRPr="00DA6B6F">
        <w:rPr>
          <w:rFonts w:ascii="Arial" w:hAnsi="Arial" w:cs="Arial"/>
          <w:sz w:val="20"/>
        </w:rPr>
        <w:t>Претседател</w:t>
      </w:r>
      <w:r w:rsidR="0032580B" w:rsidRPr="00DA6B6F">
        <w:rPr>
          <w:rFonts w:ascii="Arial" w:hAnsi="Arial" w:cs="Arial"/>
          <w:sz w:val="20"/>
          <w:lang w:val="en-US"/>
        </w:rPr>
        <w:t xml:space="preserve"> </w:t>
      </w:r>
    </w:p>
    <w:p w14:paraId="2A0267B9" w14:textId="4E443F69" w:rsidR="00D01799" w:rsidRPr="00DA6B6F" w:rsidRDefault="00553D61" w:rsidP="0010756D">
      <w:pPr>
        <w:jc w:val="both"/>
        <w:rPr>
          <w:rFonts w:ascii="Arial" w:hAnsi="Arial" w:cs="Arial"/>
          <w:sz w:val="20"/>
        </w:rPr>
      </w:pPr>
      <w:r w:rsidRPr="00DA6B6F">
        <w:rPr>
          <w:rFonts w:ascii="Arial" w:hAnsi="Arial" w:cs="Arial"/>
          <w:sz w:val="20"/>
        </w:rPr>
        <w:tab/>
      </w:r>
      <w:r w:rsidRPr="00DA6B6F">
        <w:rPr>
          <w:rFonts w:ascii="Arial" w:hAnsi="Arial" w:cs="Arial"/>
          <w:sz w:val="20"/>
        </w:rPr>
        <w:tab/>
      </w:r>
      <w:r w:rsidRPr="00DA6B6F">
        <w:rPr>
          <w:rFonts w:ascii="Arial" w:hAnsi="Arial" w:cs="Arial"/>
          <w:sz w:val="20"/>
        </w:rPr>
        <w:tab/>
      </w:r>
      <w:r w:rsidRPr="00DA6B6F">
        <w:rPr>
          <w:rFonts w:ascii="Arial" w:hAnsi="Arial" w:cs="Arial"/>
          <w:sz w:val="20"/>
        </w:rPr>
        <w:tab/>
      </w:r>
      <w:r w:rsidRPr="00DA6B6F">
        <w:rPr>
          <w:rFonts w:ascii="Arial" w:hAnsi="Arial" w:cs="Arial"/>
          <w:sz w:val="20"/>
        </w:rPr>
        <w:tab/>
      </w:r>
      <w:r w:rsidRPr="00DA6B6F">
        <w:rPr>
          <w:rFonts w:ascii="Arial" w:hAnsi="Arial" w:cs="Arial"/>
          <w:sz w:val="20"/>
        </w:rPr>
        <w:tab/>
      </w:r>
      <w:r w:rsidRPr="00DA6B6F">
        <w:rPr>
          <w:rFonts w:ascii="Arial" w:hAnsi="Arial" w:cs="Arial"/>
          <w:sz w:val="20"/>
        </w:rPr>
        <w:tab/>
      </w:r>
      <w:r w:rsidRPr="00DA6B6F">
        <w:rPr>
          <w:rFonts w:ascii="Arial" w:hAnsi="Arial" w:cs="Arial"/>
          <w:sz w:val="20"/>
        </w:rPr>
        <w:tab/>
      </w:r>
      <w:r w:rsidRPr="00DA6B6F">
        <w:rPr>
          <w:rFonts w:ascii="Arial" w:hAnsi="Arial" w:cs="Arial"/>
          <w:sz w:val="20"/>
        </w:rPr>
        <w:tab/>
      </w:r>
      <w:r w:rsidRPr="00DA6B6F">
        <w:rPr>
          <w:rFonts w:ascii="Arial" w:hAnsi="Arial" w:cs="Arial"/>
          <w:sz w:val="20"/>
        </w:rPr>
        <w:tab/>
      </w:r>
      <w:r w:rsidRPr="00DA6B6F">
        <w:rPr>
          <w:rFonts w:ascii="Arial" w:hAnsi="Arial" w:cs="Arial"/>
          <w:sz w:val="20"/>
        </w:rPr>
        <w:tab/>
      </w:r>
      <w:r w:rsidRPr="00DA6B6F">
        <w:rPr>
          <w:rFonts w:ascii="Arial" w:hAnsi="Arial" w:cs="Arial"/>
          <w:sz w:val="20"/>
        </w:rPr>
        <w:tab/>
      </w:r>
      <w:r w:rsidRPr="00DA6B6F">
        <w:rPr>
          <w:rFonts w:ascii="Arial" w:hAnsi="Arial" w:cs="Arial"/>
          <w:sz w:val="20"/>
          <w:lang w:val="en-US"/>
        </w:rPr>
        <w:t xml:space="preserve">  </w:t>
      </w:r>
      <w:r w:rsidR="003F61C9" w:rsidRPr="00DA6B6F">
        <w:rPr>
          <w:rFonts w:ascii="Arial" w:hAnsi="Arial" w:cs="Arial"/>
          <w:sz w:val="20"/>
        </w:rPr>
        <w:t xml:space="preserve">   </w:t>
      </w:r>
      <w:r w:rsidR="009C1D6C" w:rsidRPr="00DA6B6F">
        <w:rPr>
          <w:rFonts w:ascii="Arial" w:hAnsi="Arial" w:cs="Arial"/>
          <w:sz w:val="20"/>
        </w:rPr>
        <w:t xml:space="preserve">   </w:t>
      </w:r>
      <w:r w:rsidR="00D50D32">
        <w:rPr>
          <w:rFonts w:ascii="Arial" w:hAnsi="Arial" w:cs="Arial"/>
          <w:sz w:val="20"/>
          <w:lang w:val="en-US"/>
        </w:rPr>
        <w:t xml:space="preserve"> </w:t>
      </w:r>
      <w:r w:rsidR="00E36FFD" w:rsidRPr="00DA6B6F">
        <w:rPr>
          <w:rFonts w:ascii="Arial" w:hAnsi="Arial" w:cs="Arial"/>
          <w:sz w:val="20"/>
        </w:rPr>
        <w:t xml:space="preserve">Емељ Асани </w:t>
      </w:r>
    </w:p>
    <w:sectPr w:rsidR="00D01799" w:rsidRPr="00DA6B6F" w:rsidSect="006B6A28">
      <w:pgSz w:w="15840" w:h="1224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obiSerif Regular">
    <w:altName w:val="Calibri"/>
    <w:panose1 w:val="00000000000000000000"/>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MAC C Times">
    <w:altName w:val="Courier New"/>
    <w:charset w:val="CC"/>
    <w:family w:val="roman"/>
    <w:pitch w:val="variable"/>
    <w:sig w:usb0="00000087" w:usb1="00000000" w:usb2="00000000" w:usb3="00000000" w:csb0="0000001B" w:csb1="00000000"/>
  </w:font>
  <w:font w:name="Tahoma">
    <w:panose1 w:val="020B0604030504040204"/>
    <w:charset w:val="CC"/>
    <w:family w:val="swiss"/>
    <w:pitch w:val="variable"/>
    <w:sig w:usb0="E1002EFF" w:usb1="C000605B" w:usb2="00000029" w:usb3="00000000" w:csb0="000101FF" w:csb1="00000000"/>
  </w:font>
  <w:font w:name="StobiSerif Bold">
    <w:altName w:val="Calibri"/>
    <w:panose1 w:val="00000000000000000000"/>
    <w:charset w:val="00"/>
    <w:family w:val="modern"/>
    <w:notTrueType/>
    <w:pitch w:val="variable"/>
    <w:sig w:usb0="A00002AF" w:usb1="5000204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04737"/>
    <w:multiLevelType w:val="hybridMultilevel"/>
    <w:tmpl w:val="2BF4918A"/>
    <w:lvl w:ilvl="0" w:tplc="0409000F">
      <w:start w:val="1"/>
      <w:numFmt w:val="decimal"/>
      <w:lvlText w:val="%1."/>
      <w:lvlJc w:val="left"/>
      <w:pPr>
        <w:ind w:left="502" w:hanging="360"/>
      </w:pPr>
    </w:lvl>
    <w:lvl w:ilvl="1" w:tplc="04090019" w:tentative="1">
      <w:start w:val="1"/>
      <w:numFmt w:val="lowerLetter"/>
      <w:lvlText w:val="%2."/>
      <w:lvlJc w:val="left"/>
      <w:pPr>
        <w:ind w:left="1222" w:hanging="360"/>
      </w:pPr>
      <w:rPr>
        <w:rFonts w:cs="Times New Roman"/>
      </w:rPr>
    </w:lvl>
    <w:lvl w:ilvl="2" w:tplc="0409001B" w:tentative="1">
      <w:start w:val="1"/>
      <w:numFmt w:val="lowerRoman"/>
      <w:lvlText w:val="%3."/>
      <w:lvlJc w:val="right"/>
      <w:pPr>
        <w:ind w:left="1942" w:hanging="180"/>
      </w:pPr>
      <w:rPr>
        <w:rFonts w:cs="Times New Roman"/>
      </w:rPr>
    </w:lvl>
    <w:lvl w:ilvl="3" w:tplc="0409000F" w:tentative="1">
      <w:start w:val="1"/>
      <w:numFmt w:val="decimal"/>
      <w:lvlText w:val="%4."/>
      <w:lvlJc w:val="left"/>
      <w:pPr>
        <w:ind w:left="2662" w:hanging="360"/>
      </w:pPr>
      <w:rPr>
        <w:rFonts w:cs="Times New Roman"/>
      </w:rPr>
    </w:lvl>
    <w:lvl w:ilvl="4" w:tplc="04090019" w:tentative="1">
      <w:start w:val="1"/>
      <w:numFmt w:val="lowerLetter"/>
      <w:lvlText w:val="%5."/>
      <w:lvlJc w:val="left"/>
      <w:pPr>
        <w:ind w:left="3382" w:hanging="360"/>
      </w:pPr>
      <w:rPr>
        <w:rFonts w:cs="Times New Roman"/>
      </w:rPr>
    </w:lvl>
    <w:lvl w:ilvl="5" w:tplc="0409001B" w:tentative="1">
      <w:start w:val="1"/>
      <w:numFmt w:val="lowerRoman"/>
      <w:lvlText w:val="%6."/>
      <w:lvlJc w:val="right"/>
      <w:pPr>
        <w:ind w:left="4102" w:hanging="180"/>
      </w:pPr>
      <w:rPr>
        <w:rFonts w:cs="Times New Roman"/>
      </w:rPr>
    </w:lvl>
    <w:lvl w:ilvl="6" w:tplc="0409000F" w:tentative="1">
      <w:start w:val="1"/>
      <w:numFmt w:val="decimal"/>
      <w:lvlText w:val="%7."/>
      <w:lvlJc w:val="left"/>
      <w:pPr>
        <w:ind w:left="4822" w:hanging="360"/>
      </w:pPr>
      <w:rPr>
        <w:rFonts w:cs="Times New Roman"/>
      </w:rPr>
    </w:lvl>
    <w:lvl w:ilvl="7" w:tplc="04090019" w:tentative="1">
      <w:start w:val="1"/>
      <w:numFmt w:val="lowerLetter"/>
      <w:lvlText w:val="%8."/>
      <w:lvlJc w:val="left"/>
      <w:pPr>
        <w:ind w:left="5542" w:hanging="360"/>
      </w:pPr>
      <w:rPr>
        <w:rFonts w:cs="Times New Roman"/>
      </w:rPr>
    </w:lvl>
    <w:lvl w:ilvl="8" w:tplc="0409001B" w:tentative="1">
      <w:start w:val="1"/>
      <w:numFmt w:val="lowerRoman"/>
      <w:lvlText w:val="%9."/>
      <w:lvlJc w:val="right"/>
      <w:pPr>
        <w:ind w:left="6262" w:hanging="180"/>
      </w:pPr>
      <w:rPr>
        <w:rFonts w:cs="Times New Roman"/>
      </w:rPr>
    </w:lvl>
  </w:abstractNum>
  <w:abstractNum w:abstractNumId="1" w15:restartNumberingAfterBreak="0">
    <w:nsid w:val="32C30E7C"/>
    <w:multiLevelType w:val="hybridMultilevel"/>
    <w:tmpl w:val="6FAC9794"/>
    <w:lvl w:ilvl="0" w:tplc="0BA63A48">
      <w:start w:val="21"/>
      <w:numFmt w:val="bullet"/>
      <w:lvlText w:val="-"/>
      <w:lvlJc w:val="left"/>
      <w:pPr>
        <w:ind w:left="862" w:hanging="360"/>
      </w:pPr>
      <w:rPr>
        <w:rFonts w:ascii="Arial" w:eastAsia="Times New Roman" w:hAnsi="Arial" w:cs="Aria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 w15:restartNumberingAfterBreak="0">
    <w:nsid w:val="32F4789E"/>
    <w:multiLevelType w:val="hybridMultilevel"/>
    <w:tmpl w:val="4E5EFCDE"/>
    <w:lvl w:ilvl="0" w:tplc="0409000F">
      <w:start w:val="1"/>
      <w:numFmt w:val="decimal"/>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 w15:restartNumberingAfterBreak="0">
    <w:nsid w:val="3ABC7F6A"/>
    <w:multiLevelType w:val="hybridMultilevel"/>
    <w:tmpl w:val="CFA0C976"/>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4" w15:restartNumberingAfterBreak="0">
    <w:nsid w:val="41243E13"/>
    <w:multiLevelType w:val="hybridMultilevel"/>
    <w:tmpl w:val="2F7C2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F22EEA"/>
    <w:multiLevelType w:val="hybridMultilevel"/>
    <w:tmpl w:val="909C53AC"/>
    <w:lvl w:ilvl="0" w:tplc="0409000F">
      <w:start w:val="1"/>
      <w:numFmt w:val="decimal"/>
      <w:lvlText w:val="%1."/>
      <w:lvlJc w:val="left"/>
      <w:pPr>
        <w:ind w:left="1350" w:hanging="360"/>
      </w:pPr>
      <w:rPr>
        <w:rFonts w:cs="Times New Roman" w:hint="default"/>
      </w:rPr>
    </w:lvl>
    <w:lvl w:ilvl="1" w:tplc="04090003" w:tentative="1">
      <w:start w:val="1"/>
      <w:numFmt w:val="bullet"/>
      <w:lvlText w:val="o"/>
      <w:lvlJc w:val="left"/>
      <w:pPr>
        <w:ind w:left="2070" w:hanging="360"/>
      </w:pPr>
      <w:rPr>
        <w:rFonts w:ascii="Courier New" w:hAnsi="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6" w15:restartNumberingAfterBreak="0">
    <w:nsid w:val="619B4102"/>
    <w:multiLevelType w:val="hybridMultilevel"/>
    <w:tmpl w:val="68D29D6A"/>
    <w:lvl w:ilvl="0" w:tplc="C1AEB2F2">
      <w:start w:val="13"/>
      <w:numFmt w:val="bullet"/>
      <w:lvlText w:val="-"/>
      <w:lvlJc w:val="left"/>
      <w:pPr>
        <w:ind w:left="1410" w:hanging="360"/>
      </w:pPr>
      <w:rPr>
        <w:rFonts w:ascii="StobiSerif Regular" w:eastAsia="Times New Roman" w:hAnsi="StobiSerif Regular" w:hint="default"/>
      </w:rPr>
    </w:lvl>
    <w:lvl w:ilvl="1" w:tplc="04090003" w:tentative="1">
      <w:start w:val="1"/>
      <w:numFmt w:val="bullet"/>
      <w:lvlText w:val="o"/>
      <w:lvlJc w:val="left"/>
      <w:pPr>
        <w:ind w:left="2130" w:hanging="360"/>
      </w:pPr>
      <w:rPr>
        <w:rFonts w:ascii="Courier New" w:hAnsi="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7" w15:restartNumberingAfterBreak="0">
    <w:nsid w:val="6B9A3B56"/>
    <w:multiLevelType w:val="hybridMultilevel"/>
    <w:tmpl w:val="43FA630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7B10662C"/>
    <w:multiLevelType w:val="hybridMultilevel"/>
    <w:tmpl w:val="F176D7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3255179">
    <w:abstractNumId w:val="0"/>
  </w:num>
  <w:num w:numId="2" w16cid:durableId="1132988388">
    <w:abstractNumId w:val="5"/>
  </w:num>
  <w:num w:numId="3" w16cid:durableId="1199855298">
    <w:abstractNumId w:val="6"/>
  </w:num>
  <w:num w:numId="4" w16cid:durableId="282213">
    <w:abstractNumId w:val="7"/>
  </w:num>
  <w:num w:numId="5" w16cid:durableId="1931040914">
    <w:abstractNumId w:val="3"/>
  </w:num>
  <w:num w:numId="6" w16cid:durableId="378474931">
    <w:abstractNumId w:val="2"/>
  </w:num>
  <w:num w:numId="7" w16cid:durableId="1282683387">
    <w:abstractNumId w:val="8"/>
  </w:num>
  <w:num w:numId="8" w16cid:durableId="198980087">
    <w:abstractNumId w:val="1"/>
  </w:num>
  <w:num w:numId="9" w16cid:durableId="18698775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enforcement="1" w:cryptProviderType="rsaAES" w:cryptAlgorithmClass="hash" w:cryptAlgorithmType="typeAny" w:cryptAlgorithmSid="14" w:cryptSpinCount="100000" w:hash="aDeMTjbBcREGvHywrikrEqjpU9AJmictpbfnq2fUukCQ3AOTaqrJkFOXh5jDKFlPFVjVS1i7fU+TicyeMwGGOA==" w:salt="2EswhGhG93qk8nSYWuNiuQ=="/>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0AB6"/>
    <w:rsid w:val="00001F60"/>
    <w:rsid w:val="00006E74"/>
    <w:rsid w:val="0001247D"/>
    <w:rsid w:val="00014328"/>
    <w:rsid w:val="00020D56"/>
    <w:rsid w:val="00024FF1"/>
    <w:rsid w:val="00026DDE"/>
    <w:rsid w:val="00030D4D"/>
    <w:rsid w:val="000409B3"/>
    <w:rsid w:val="00042275"/>
    <w:rsid w:val="00042530"/>
    <w:rsid w:val="00047A39"/>
    <w:rsid w:val="00047E55"/>
    <w:rsid w:val="00051B0B"/>
    <w:rsid w:val="00055C92"/>
    <w:rsid w:val="000606E5"/>
    <w:rsid w:val="0006546C"/>
    <w:rsid w:val="00067BC6"/>
    <w:rsid w:val="000734ED"/>
    <w:rsid w:val="00077D33"/>
    <w:rsid w:val="000827D1"/>
    <w:rsid w:val="0008522E"/>
    <w:rsid w:val="00090273"/>
    <w:rsid w:val="00092F4B"/>
    <w:rsid w:val="000930A8"/>
    <w:rsid w:val="0009370D"/>
    <w:rsid w:val="000977FD"/>
    <w:rsid w:val="000A0BD1"/>
    <w:rsid w:val="000B395B"/>
    <w:rsid w:val="000B7BF1"/>
    <w:rsid w:val="000C52CD"/>
    <w:rsid w:val="000D30B2"/>
    <w:rsid w:val="000D3D79"/>
    <w:rsid w:val="000E4572"/>
    <w:rsid w:val="000E6B0F"/>
    <w:rsid w:val="000E7985"/>
    <w:rsid w:val="00101375"/>
    <w:rsid w:val="00101589"/>
    <w:rsid w:val="00102882"/>
    <w:rsid w:val="0010756D"/>
    <w:rsid w:val="00127515"/>
    <w:rsid w:val="00146E78"/>
    <w:rsid w:val="001518F0"/>
    <w:rsid w:val="00151D5A"/>
    <w:rsid w:val="001539AD"/>
    <w:rsid w:val="00153C5E"/>
    <w:rsid w:val="001542D6"/>
    <w:rsid w:val="001617EF"/>
    <w:rsid w:val="00161922"/>
    <w:rsid w:val="0016227F"/>
    <w:rsid w:val="001647B7"/>
    <w:rsid w:val="001726C0"/>
    <w:rsid w:val="00180750"/>
    <w:rsid w:val="001953D5"/>
    <w:rsid w:val="001A0750"/>
    <w:rsid w:val="001A1303"/>
    <w:rsid w:val="001B60ED"/>
    <w:rsid w:val="001C2168"/>
    <w:rsid w:val="001C3D29"/>
    <w:rsid w:val="001E1593"/>
    <w:rsid w:val="001E2F73"/>
    <w:rsid w:val="001E3DEC"/>
    <w:rsid w:val="001E3ED9"/>
    <w:rsid w:val="001E648C"/>
    <w:rsid w:val="002039B4"/>
    <w:rsid w:val="00203D08"/>
    <w:rsid w:val="0020784D"/>
    <w:rsid w:val="00213E89"/>
    <w:rsid w:val="00215430"/>
    <w:rsid w:val="00222B41"/>
    <w:rsid w:val="00224331"/>
    <w:rsid w:val="00227B2E"/>
    <w:rsid w:val="00236C2E"/>
    <w:rsid w:val="00237491"/>
    <w:rsid w:val="00242615"/>
    <w:rsid w:val="00243E74"/>
    <w:rsid w:val="0025007F"/>
    <w:rsid w:val="00256453"/>
    <w:rsid w:val="00257A73"/>
    <w:rsid w:val="00284077"/>
    <w:rsid w:val="00285DA8"/>
    <w:rsid w:val="00286711"/>
    <w:rsid w:val="00287246"/>
    <w:rsid w:val="002873AC"/>
    <w:rsid w:val="00287FD5"/>
    <w:rsid w:val="00297A96"/>
    <w:rsid w:val="00297D5B"/>
    <w:rsid w:val="002A35E0"/>
    <w:rsid w:val="002B1A70"/>
    <w:rsid w:val="002C3BF5"/>
    <w:rsid w:val="002C5DB7"/>
    <w:rsid w:val="002D0110"/>
    <w:rsid w:val="002D1EA0"/>
    <w:rsid w:val="002D69E0"/>
    <w:rsid w:val="002E2072"/>
    <w:rsid w:val="002E34D9"/>
    <w:rsid w:val="002E4406"/>
    <w:rsid w:val="002E689E"/>
    <w:rsid w:val="002F5D38"/>
    <w:rsid w:val="002F68E4"/>
    <w:rsid w:val="0030572E"/>
    <w:rsid w:val="0030634D"/>
    <w:rsid w:val="00306C66"/>
    <w:rsid w:val="003100C0"/>
    <w:rsid w:val="003112CB"/>
    <w:rsid w:val="00312A2F"/>
    <w:rsid w:val="00317728"/>
    <w:rsid w:val="0032015B"/>
    <w:rsid w:val="0032580B"/>
    <w:rsid w:val="00327B1A"/>
    <w:rsid w:val="00327D57"/>
    <w:rsid w:val="0033552F"/>
    <w:rsid w:val="0034343B"/>
    <w:rsid w:val="00347EEE"/>
    <w:rsid w:val="00352F51"/>
    <w:rsid w:val="00356B6D"/>
    <w:rsid w:val="00360C2F"/>
    <w:rsid w:val="00366E4C"/>
    <w:rsid w:val="00371398"/>
    <w:rsid w:val="003726DC"/>
    <w:rsid w:val="00376A3A"/>
    <w:rsid w:val="00383A78"/>
    <w:rsid w:val="00390169"/>
    <w:rsid w:val="00392573"/>
    <w:rsid w:val="0039289A"/>
    <w:rsid w:val="003A61AB"/>
    <w:rsid w:val="003A6EA7"/>
    <w:rsid w:val="003B2C8D"/>
    <w:rsid w:val="003B5564"/>
    <w:rsid w:val="003B71B8"/>
    <w:rsid w:val="003C2B90"/>
    <w:rsid w:val="003C4683"/>
    <w:rsid w:val="003D0E99"/>
    <w:rsid w:val="003D47D4"/>
    <w:rsid w:val="003D68E9"/>
    <w:rsid w:val="003D70C7"/>
    <w:rsid w:val="003E09F1"/>
    <w:rsid w:val="003F214F"/>
    <w:rsid w:val="003F61C9"/>
    <w:rsid w:val="003F6C18"/>
    <w:rsid w:val="003F7BFB"/>
    <w:rsid w:val="003F7C5E"/>
    <w:rsid w:val="00401302"/>
    <w:rsid w:val="004038BA"/>
    <w:rsid w:val="00415CA0"/>
    <w:rsid w:val="00431189"/>
    <w:rsid w:val="00433A4C"/>
    <w:rsid w:val="004362EE"/>
    <w:rsid w:val="00447C61"/>
    <w:rsid w:val="00456C1A"/>
    <w:rsid w:val="00466F4E"/>
    <w:rsid w:val="00472DCC"/>
    <w:rsid w:val="004748C7"/>
    <w:rsid w:val="00475F77"/>
    <w:rsid w:val="00477FD3"/>
    <w:rsid w:val="004901A4"/>
    <w:rsid w:val="004911C3"/>
    <w:rsid w:val="00493D3C"/>
    <w:rsid w:val="004A0D4F"/>
    <w:rsid w:val="004A1CE1"/>
    <w:rsid w:val="004A2E70"/>
    <w:rsid w:val="004B541B"/>
    <w:rsid w:val="004B6F03"/>
    <w:rsid w:val="004D21D9"/>
    <w:rsid w:val="004E693E"/>
    <w:rsid w:val="004F298A"/>
    <w:rsid w:val="004F75DD"/>
    <w:rsid w:val="00501F9D"/>
    <w:rsid w:val="0050382F"/>
    <w:rsid w:val="005045D8"/>
    <w:rsid w:val="00520077"/>
    <w:rsid w:val="00522012"/>
    <w:rsid w:val="00526068"/>
    <w:rsid w:val="00526B12"/>
    <w:rsid w:val="005302B2"/>
    <w:rsid w:val="00531532"/>
    <w:rsid w:val="005348A5"/>
    <w:rsid w:val="005441A8"/>
    <w:rsid w:val="00550756"/>
    <w:rsid w:val="00553693"/>
    <w:rsid w:val="00553D61"/>
    <w:rsid w:val="0056758C"/>
    <w:rsid w:val="00567891"/>
    <w:rsid w:val="0057097B"/>
    <w:rsid w:val="00572460"/>
    <w:rsid w:val="00576157"/>
    <w:rsid w:val="00585FDF"/>
    <w:rsid w:val="00591243"/>
    <w:rsid w:val="005941FC"/>
    <w:rsid w:val="005A0B5F"/>
    <w:rsid w:val="005A7815"/>
    <w:rsid w:val="005B031F"/>
    <w:rsid w:val="005C442B"/>
    <w:rsid w:val="005C46C8"/>
    <w:rsid w:val="005D29CD"/>
    <w:rsid w:val="005D5CE3"/>
    <w:rsid w:val="005D6491"/>
    <w:rsid w:val="005D7A2D"/>
    <w:rsid w:val="005E22C8"/>
    <w:rsid w:val="005E26C5"/>
    <w:rsid w:val="005E513A"/>
    <w:rsid w:val="005E687B"/>
    <w:rsid w:val="005F12C1"/>
    <w:rsid w:val="006114EE"/>
    <w:rsid w:val="00620C19"/>
    <w:rsid w:val="0062173D"/>
    <w:rsid w:val="006233EE"/>
    <w:rsid w:val="006262F2"/>
    <w:rsid w:val="00630FA7"/>
    <w:rsid w:val="006502D5"/>
    <w:rsid w:val="0065048A"/>
    <w:rsid w:val="00650D79"/>
    <w:rsid w:val="00651416"/>
    <w:rsid w:val="00655703"/>
    <w:rsid w:val="00655AF3"/>
    <w:rsid w:val="00655D9E"/>
    <w:rsid w:val="00657542"/>
    <w:rsid w:val="00661AF6"/>
    <w:rsid w:val="006627BF"/>
    <w:rsid w:val="0067229F"/>
    <w:rsid w:val="0067396B"/>
    <w:rsid w:val="006830D2"/>
    <w:rsid w:val="006831E7"/>
    <w:rsid w:val="006836B5"/>
    <w:rsid w:val="006846C8"/>
    <w:rsid w:val="006847B4"/>
    <w:rsid w:val="00685714"/>
    <w:rsid w:val="0069758F"/>
    <w:rsid w:val="006A1F3F"/>
    <w:rsid w:val="006A5297"/>
    <w:rsid w:val="006A750D"/>
    <w:rsid w:val="006A79CB"/>
    <w:rsid w:val="006B4709"/>
    <w:rsid w:val="006B4ACE"/>
    <w:rsid w:val="006B6A28"/>
    <w:rsid w:val="006C0D5B"/>
    <w:rsid w:val="006C1F6E"/>
    <w:rsid w:val="006C4B94"/>
    <w:rsid w:val="006E1046"/>
    <w:rsid w:val="006E1C3A"/>
    <w:rsid w:val="006E23C0"/>
    <w:rsid w:val="006F31DD"/>
    <w:rsid w:val="006F7FCE"/>
    <w:rsid w:val="007003F4"/>
    <w:rsid w:val="00701F0D"/>
    <w:rsid w:val="0070305E"/>
    <w:rsid w:val="0070776B"/>
    <w:rsid w:val="0072193E"/>
    <w:rsid w:val="00730B0B"/>
    <w:rsid w:val="0073212F"/>
    <w:rsid w:val="00740871"/>
    <w:rsid w:val="00743D4A"/>
    <w:rsid w:val="00747088"/>
    <w:rsid w:val="00752D6F"/>
    <w:rsid w:val="00762389"/>
    <w:rsid w:val="0076511D"/>
    <w:rsid w:val="00770631"/>
    <w:rsid w:val="00773C91"/>
    <w:rsid w:val="007A5333"/>
    <w:rsid w:val="007A59D3"/>
    <w:rsid w:val="007B5712"/>
    <w:rsid w:val="007C4BAC"/>
    <w:rsid w:val="007C5B80"/>
    <w:rsid w:val="007C6B7E"/>
    <w:rsid w:val="007D35DB"/>
    <w:rsid w:val="007E0892"/>
    <w:rsid w:val="007F3443"/>
    <w:rsid w:val="00800C27"/>
    <w:rsid w:val="00806375"/>
    <w:rsid w:val="0080651D"/>
    <w:rsid w:val="00827F30"/>
    <w:rsid w:val="008305CE"/>
    <w:rsid w:val="00847DED"/>
    <w:rsid w:val="0085320B"/>
    <w:rsid w:val="00853BFC"/>
    <w:rsid w:val="00853FA6"/>
    <w:rsid w:val="00865660"/>
    <w:rsid w:val="00870127"/>
    <w:rsid w:val="00885B65"/>
    <w:rsid w:val="00890E17"/>
    <w:rsid w:val="008977FF"/>
    <w:rsid w:val="008A24E0"/>
    <w:rsid w:val="008A5B9D"/>
    <w:rsid w:val="008A634B"/>
    <w:rsid w:val="008A6399"/>
    <w:rsid w:val="008B20CF"/>
    <w:rsid w:val="008B5A99"/>
    <w:rsid w:val="008B73C4"/>
    <w:rsid w:val="008C6A7A"/>
    <w:rsid w:val="008D14B6"/>
    <w:rsid w:val="008E1169"/>
    <w:rsid w:val="008F1239"/>
    <w:rsid w:val="008F5002"/>
    <w:rsid w:val="00901234"/>
    <w:rsid w:val="0090439D"/>
    <w:rsid w:val="009075D7"/>
    <w:rsid w:val="00907BAF"/>
    <w:rsid w:val="00920332"/>
    <w:rsid w:val="0092298C"/>
    <w:rsid w:val="00923455"/>
    <w:rsid w:val="00926D1C"/>
    <w:rsid w:val="00943EDB"/>
    <w:rsid w:val="00952BDF"/>
    <w:rsid w:val="00960E02"/>
    <w:rsid w:val="0097284D"/>
    <w:rsid w:val="0097421D"/>
    <w:rsid w:val="00976F40"/>
    <w:rsid w:val="00977DB3"/>
    <w:rsid w:val="00983BAA"/>
    <w:rsid w:val="00986AE7"/>
    <w:rsid w:val="00993B69"/>
    <w:rsid w:val="009941F5"/>
    <w:rsid w:val="0099505F"/>
    <w:rsid w:val="00995702"/>
    <w:rsid w:val="00996D42"/>
    <w:rsid w:val="00996DD1"/>
    <w:rsid w:val="009A0574"/>
    <w:rsid w:val="009A45C5"/>
    <w:rsid w:val="009A57FF"/>
    <w:rsid w:val="009B073C"/>
    <w:rsid w:val="009B1C28"/>
    <w:rsid w:val="009B2287"/>
    <w:rsid w:val="009B5212"/>
    <w:rsid w:val="009C128D"/>
    <w:rsid w:val="009C1B56"/>
    <w:rsid w:val="009C1D6C"/>
    <w:rsid w:val="009C3F37"/>
    <w:rsid w:val="009C63F3"/>
    <w:rsid w:val="009D33C1"/>
    <w:rsid w:val="009D3927"/>
    <w:rsid w:val="009D55B6"/>
    <w:rsid w:val="009E4216"/>
    <w:rsid w:val="009F18B2"/>
    <w:rsid w:val="00A003CE"/>
    <w:rsid w:val="00A03C55"/>
    <w:rsid w:val="00A066CD"/>
    <w:rsid w:val="00A1033B"/>
    <w:rsid w:val="00A1473D"/>
    <w:rsid w:val="00A1779C"/>
    <w:rsid w:val="00A17EA0"/>
    <w:rsid w:val="00A21ED8"/>
    <w:rsid w:val="00A30F7A"/>
    <w:rsid w:val="00A31EDB"/>
    <w:rsid w:val="00A35509"/>
    <w:rsid w:val="00A36F01"/>
    <w:rsid w:val="00A423E1"/>
    <w:rsid w:val="00A4496E"/>
    <w:rsid w:val="00A476F2"/>
    <w:rsid w:val="00A47A6D"/>
    <w:rsid w:val="00A54C7D"/>
    <w:rsid w:val="00A5628B"/>
    <w:rsid w:val="00A618D2"/>
    <w:rsid w:val="00A61B06"/>
    <w:rsid w:val="00A65B78"/>
    <w:rsid w:val="00A724D2"/>
    <w:rsid w:val="00A72FB2"/>
    <w:rsid w:val="00A731CF"/>
    <w:rsid w:val="00A77952"/>
    <w:rsid w:val="00A80156"/>
    <w:rsid w:val="00A84F43"/>
    <w:rsid w:val="00A90D9E"/>
    <w:rsid w:val="00A93EF9"/>
    <w:rsid w:val="00A95F10"/>
    <w:rsid w:val="00A97925"/>
    <w:rsid w:val="00AA33C4"/>
    <w:rsid w:val="00AA5839"/>
    <w:rsid w:val="00AB1C99"/>
    <w:rsid w:val="00AC095A"/>
    <w:rsid w:val="00AC2122"/>
    <w:rsid w:val="00AC39E2"/>
    <w:rsid w:val="00AC7801"/>
    <w:rsid w:val="00AD0D3A"/>
    <w:rsid w:val="00AD2BE9"/>
    <w:rsid w:val="00AD43CD"/>
    <w:rsid w:val="00AD7E74"/>
    <w:rsid w:val="00AE16F9"/>
    <w:rsid w:val="00AE46B0"/>
    <w:rsid w:val="00AF1EBB"/>
    <w:rsid w:val="00B05C2D"/>
    <w:rsid w:val="00B07E35"/>
    <w:rsid w:val="00B10E50"/>
    <w:rsid w:val="00B11FFB"/>
    <w:rsid w:val="00B21E43"/>
    <w:rsid w:val="00B23CC2"/>
    <w:rsid w:val="00B2487E"/>
    <w:rsid w:val="00B277D5"/>
    <w:rsid w:val="00B30337"/>
    <w:rsid w:val="00B3314F"/>
    <w:rsid w:val="00B36749"/>
    <w:rsid w:val="00B41476"/>
    <w:rsid w:val="00B4291A"/>
    <w:rsid w:val="00B4489D"/>
    <w:rsid w:val="00B56190"/>
    <w:rsid w:val="00B616FB"/>
    <w:rsid w:val="00B61E5B"/>
    <w:rsid w:val="00B61F3D"/>
    <w:rsid w:val="00B64A31"/>
    <w:rsid w:val="00B7045D"/>
    <w:rsid w:val="00B723AE"/>
    <w:rsid w:val="00B76229"/>
    <w:rsid w:val="00B85B8B"/>
    <w:rsid w:val="00B95FA8"/>
    <w:rsid w:val="00B96689"/>
    <w:rsid w:val="00BB3B81"/>
    <w:rsid w:val="00BC26F4"/>
    <w:rsid w:val="00BC3CAF"/>
    <w:rsid w:val="00BC4088"/>
    <w:rsid w:val="00BD0535"/>
    <w:rsid w:val="00BD0923"/>
    <w:rsid w:val="00BD4ED2"/>
    <w:rsid w:val="00BE1B6A"/>
    <w:rsid w:val="00BE3E05"/>
    <w:rsid w:val="00BF020F"/>
    <w:rsid w:val="00C071A4"/>
    <w:rsid w:val="00C0777D"/>
    <w:rsid w:val="00C173C7"/>
    <w:rsid w:val="00C17969"/>
    <w:rsid w:val="00C20B3F"/>
    <w:rsid w:val="00C26DED"/>
    <w:rsid w:val="00C30B4A"/>
    <w:rsid w:val="00C41D7E"/>
    <w:rsid w:val="00C44384"/>
    <w:rsid w:val="00C449EE"/>
    <w:rsid w:val="00C4585E"/>
    <w:rsid w:val="00C51CA2"/>
    <w:rsid w:val="00C64C6C"/>
    <w:rsid w:val="00C70FA6"/>
    <w:rsid w:val="00C76C1C"/>
    <w:rsid w:val="00C81CA1"/>
    <w:rsid w:val="00C9302B"/>
    <w:rsid w:val="00CA0AB6"/>
    <w:rsid w:val="00CA1D55"/>
    <w:rsid w:val="00CA4A0B"/>
    <w:rsid w:val="00CE2154"/>
    <w:rsid w:val="00CF27A7"/>
    <w:rsid w:val="00CF447C"/>
    <w:rsid w:val="00CF6D86"/>
    <w:rsid w:val="00CF781D"/>
    <w:rsid w:val="00D01799"/>
    <w:rsid w:val="00D0420D"/>
    <w:rsid w:val="00D06A76"/>
    <w:rsid w:val="00D06B71"/>
    <w:rsid w:val="00D06C31"/>
    <w:rsid w:val="00D32B8E"/>
    <w:rsid w:val="00D37F0D"/>
    <w:rsid w:val="00D438D8"/>
    <w:rsid w:val="00D4620B"/>
    <w:rsid w:val="00D474EC"/>
    <w:rsid w:val="00D50D32"/>
    <w:rsid w:val="00D656D6"/>
    <w:rsid w:val="00D66A2F"/>
    <w:rsid w:val="00D66FB1"/>
    <w:rsid w:val="00D674D2"/>
    <w:rsid w:val="00D712F1"/>
    <w:rsid w:val="00D74E55"/>
    <w:rsid w:val="00D83405"/>
    <w:rsid w:val="00D97039"/>
    <w:rsid w:val="00DA6B6F"/>
    <w:rsid w:val="00DB2201"/>
    <w:rsid w:val="00DB7D7E"/>
    <w:rsid w:val="00DC3CF4"/>
    <w:rsid w:val="00DD134E"/>
    <w:rsid w:val="00DD6686"/>
    <w:rsid w:val="00DD7892"/>
    <w:rsid w:val="00DE47FA"/>
    <w:rsid w:val="00DE4DE3"/>
    <w:rsid w:val="00DF34BC"/>
    <w:rsid w:val="00E172AE"/>
    <w:rsid w:val="00E1768E"/>
    <w:rsid w:val="00E20040"/>
    <w:rsid w:val="00E21405"/>
    <w:rsid w:val="00E231FD"/>
    <w:rsid w:val="00E30C73"/>
    <w:rsid w:val="00E348B5"/>
    <w:rsid w:val="00E358C9"/>
    <w:rsid w:val="00E36FE1"/>
    <w:rsid w:val="00E36FFD"/>
    <w:rsid w:val="00E40184"/>
    <w:rsid w:val="00E458DB"/>
    <w:rsid w:val="00E561E4"/>
    <w:rsid w:val="00E62C29"/>
    <w:rsid w:val="00E67956"/>
    <w:rsid w:val="00E707CA"/>
    <w:rsid w:val="00E72A8F"/>
    <w:rsid w:val="00E73DDD"/>
    <w:rsid w:val="00E76B8B"/>
    <w:rsid w:val="00E774FE"/>
    <w:rsid w:val="00E77F36"/>
    <w:rsid w:val="00E841E8"/>
    <w:rsid w:val="00E958EB"/>
    <w:rsid w:val="00EA0D8F"/>
    <w:rsid w:val="00EC12CE"/>
    <w:rsid w:val="00EC688B"/>
    <w:rsid w:val="00EC6E96"/>
    <w:rsid w:val="00EC789D"/>
    <w:rsid w:val="00ED5E0F"/>
    <w:rsid w:val="00EE63C9"/>
    <w:rsid w:val="00EF0867"/>
    <w:rsid w:val="00EF1D8B"/>
    <w:rsid w:val="00EF246F"/>
    <w:rsid w:val="00EF41CC"/>
    <w:rsid w:val="00F03672"/>
    <w:rsid w:val="00F13226"/>
    <w:rsid w:val="00F1447F"/>
    <w:rsid w:val="00F14480"/>
    <w:rsid w:val="00F2354A"/>
    <w:rsid w:val="00F36A83"/>
    <w:rsid w:val="00F401EA"/>
    <w:rsid w:val="00F406A8"/>
    <w:rsid w:val="00F40A23"/>
    <w:rsid w:val="00F43498"/>
    <w:rsid w:val="00F44C38"/>
    <w:rsid w:val="00F45409"/>
    <w:rsid w:val="00F45434"/>
    <w:rsid w:val="00F50100"/>
    <w:rsid w:val="00F54646"/>
    <w:rsid w:val="00F54693"/>
    <w:rsid w:val="00F65171"/>
    <w:rsid w:val="00F70229"/>
    <w:rsid w:val="00F76E1C"/>
    <w:rsid w:val="00F8789D"/>
    <w:rsid w:val="00F9068F"/>
    <w:rsid w:val="00F92DBA"/>
    <w:rsid w:val="00F95A3D"/>
    <w:rsid w:val="00F95AE5"/>
    <w:rsid w:val="00F977AE"/>
    <w:rsid w:val="00FA3A57"/>
    <w:rsid w:val="00FB31E7"/>
    <w:rsid w:val="00FC196C"/>
    <w:rsid w:val="00FC3124"/>
    <w:rsid w:val="00FC433E"/>
    <w:rsid w:val="00FD10EA"/>
    <w:rsid w:val="00FD1800"/>
    <w:rsid w:val="00FD2CD0"/>
    <w:rsid w:val="00FD3649"/>
    <w:rsid w:val="00FD4B2C"/>
    <w:rsid w:val="00FE0CEF"/>
    <w:rsid w:val="00FE1175"/>
    <w:rsid w:val="00FE2DD9"/>
    <w:rsid w:val="00FF4819"/>
    <w:rsid w:val="00FF5673"/>
    <w:rsid w:val="00FF6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7FA534"/>
  <w15:docId w15:val="{E16E7CB2-711A-42BA-9498-1FBF5656C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952"/>
    <w:rPr>
      <w:rFonts w:ascii="Times New Roman" w:eastAsia="Times New Roman" w:hAnsi="Times New Roman"/>
      <w:sz w:val="24"/>
      <w:szCs w:val="24"/>
      <w:lang w:val="mk-MK"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4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2F5D38"/>
    <w:pPr>
      <w:ind w:left="720"/>
      <w:contextualSpacing/>
    </w:pPr>
  </w:style>
  <w:style w:type="paragraph" w:styleId="BodyText">
    <w:name w:val="Body Text"/>
    <w:basedOn w:val="Normal"/>
    <w:link w:val="BodyTextChar"/>
    <w:uiPriority w:val="99"/>
    <w:rsid w:val="005D6491"/>
    <w:pPr>
      <w:jc w:val="both"/>
    </w:pPr>
    <w:rPr>
      <w:rFonts w:ascii="MAC C Times" w:hAnsi="MAC C Times"/>
      <w:lang w:val="en-US" w:eastAsia="en-US"/>
    </w:rPr>
  </w:style>
  <w:style w:type="character" w:customStyle="1" w:styleId="BodyTextChar">
    <w:name w:val="Body Text Char"/>
    <w:link w:val="BodyText"/>
    <w:uiPriority w:val="99"/>
    <w:locked/>
    <w:rsid w:val="005D6491"/>
    <w:rPr>
      <w:rFonts w:ascii="MAC C Times" w:hAnsi="MAC C Times" w:cs="Times New Roman"/>
      <w:sz w:val="24"/>
      <w:szCs w:val="24"/>
    </w:rPr>
  </w:style>
  <w:style w:type="character" w:styleId="Hyperlink">
    <w:name w:val="Hyperlink"/>
    <w:uiPriority w:val="99"/>
    <w:rsid w:val="00256453"/>
    <w:rPr>
      <w:rFonts w:cs="Times New Roman"/>
      <w:color w:val="0000FF"/>
      <w:u w:val="single"/>
    </w:rPr>
  </w:style>
  <w:style w:type="paragraph" w:styleId="NoSpacing">
    <w:name w:val="No Spacing"/>
    <w:uiPriority w:val="1"/>
    <w:qFormat/>
    <w:rsid w:val="0008522E"/>
    <w:rPr>
      <w:sz w:val="22"/>
      <w:szCs w:val="22"/>
    </w:rPr>
  </w:style>
  <w:style w:type="paragraph" w:styleId="BalloonText">
    <w:name w:val="Balloon Text"/>
    <w:basedOn w:val="Normal"/>
    <w:link w:val="BalloonTextChar"/>
    <w:uiPriority w:val="99"/>
    <w:semiHidden/>
    <w:unhideWhenUsed/>
    <w:rsid w:val="000B7BF1"/>
    <w:rPr>
      <w:rFonts w:ascii="Tahoma" w:hAnsi="Tahoma" w:cs="Tahoma"/>
      <w:sz w:val="16"/>
      <w:szCs w:val="16"/>
    </w:rPr>
  </w:style>
  <w:style w:type="character" w:customStyle="1" w:styleId="BalloonTextChar">
    <w:name w:val="Balloon Text Char"/>
    <w:basedOn w:val="DefaultParagraphFont"/>
    <w:link w:val="BalloonText"/>
    <w:uiPriority w:val="99"/>
    <w:semiHidden/>
    <w:rsid w:val="000B7BF1"/>
    <w:rPr>
      <w:rFonts w:ascii="Tahoma" w:eastAsia="Times New Roman" w:hAnsi="Tahoma" w:cs="Tahoma"/>
      <w:sz w:val="16"/>
      <w:szCs w:val="16"/>
      <w:lang w:val="mk-MK" w:eastAsia="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899EB3-2F36-451A-A570-07E6540A9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2102</Words>
  <Characters>11987</Characters>
  <Application>Microsoft Office Word</Application>
  <DocSecurity>8</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Ljuben Veljanovski</dc:creator>
  <cp:lastModifiedBy>Snezana Kutuzovska</cp:lastModifiedBy>
  <cp:revision>10</cp:revision>
  <cp:lastPrinted>2022-09-05T06:09:00Z</cp:lastPrinted>
  <dcterms:created xsi:type="dcterms:W3CDTF">2026-09-29T07:23:00Z</dcterms:created>
  <dcterms:modified xsi:type="dcterms:W3CDTF">2026-10-01T09:04:00Z</dcterms:modified>
</cp:coreProperties>
</file>